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7A3" w:rsidRPr="00B04F0E" w:rsidRDefault="0034238A" w:rsidP="00505F3E">
      <w:pPr>
        <w:pStyle w:val="Default"/>
        <w:ind w:firstLine="567"/>
        <w:rPr>
          <w:color w:val="auto"/>
          <w:sz w:val="28"/>
          <w:szCs w:val="28"/>
        </w:rPr>
        <w:sectPr w:rsidR="00EF27A3" w:rsidRPr="00B04F0E" w:rsidSect="00505F3E">
          <w:type w:val="continuous"/>
          <w:pgSz w:w="12240" w:h="15840"/>
          <w:pgMar w:top="1134" w:right="850" w:bottom="1134" w:left="1276" w:header="720" w:footer="720" w:gutter="0"/>
          <w:cols w:space="720"/>
          <w:noEndnote/>
        </w:sectPr>
      </w:pPr>
      <w:r>
        <w:rPr>
          <w:rFonts w:eastAsia="Times New Roman"/>
          <w:b/>
          <w:noProof/>
          <w:color w:val="auto"/>
          <w:sz w:val="28"/>
          <w:szCs w:val="28"/>
          <w:lang w:eastAsia="ru-RU"/>
        </w:rPr>
        <w:drawing>
          <wp:inline distT="0" distB="0" distL="0" distR="0">
            <wp:extent cx="6899564" cy="9943838"/>
            <wp:effectExtent l="19050" t="0" r="0" b="0"/>
            <wp:docPr id="1" name="Рисунок 1" descr="C:\Users\User\Desktop\поло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олож.jpg"/>
                    <pic:cNvPicPr>
                      <a:picLocks noChangeAspect="1" noChangeArrowheads="1"/>
                    </pic:cNvPicPr>
                  </pic:nvPicPr>
                  <pic:blipFill>
                    <a:blip r:embed="rId6"/>
                    <a:srcRect t="8508"/>
                    <a:stretch>
                      <a:fillRect/>
                    </a:stretch>
                  </pic:blipFill>
                  <pic:spPr bwMode="auto">
                    <a:xfrm>
                      <a:off x="0" y="0"/>
                      <a:ext cx="6907097" cy="9954695"/>
                    </a:xfrm>
                    <a:prstGeom prst="rect">
                      <a:avLst/>
                    </a:prstGeom>
                    <a:noFill/>
                    <a:ln w="9525">
                      <a:noFill/>
                      <a:miter lim="800000"/>
                      <a:headEnd/>
                      <a:tailEnd/>
                    </a:ln>
                  </pic:spPr>
                </pic:pic>
              </a:graphicData>
            </a:graphic>
          </wp:inline>
        </w:drawing>
      </w:r>
    </w:p>
    <w:p w:rsidR="00EF27A3" w:rsidRPr="00B04F0E" w:rsidRDefault="00EF27A3" w:rsidP="00505F3E">
      <w:pPr>
        <w:pStyle w:val="Default"/>
        <w:ind w:firstLine="567"/>
        <w:rPr>
          <w:color w:val="auto"/>
          <w:sz w:val="28"/>
          <w:szCs w:val="28"/>
        </w:rPr>
      </w:pPr>
      <w:r w:rsidRPr="00B04F0E">
        <w:rPr>
          <w:color w:val="auto"/>
          <w:sz w:val="28"/>
          <w:szCs w:val="28"/>
        </w:rPr>
        <w:lastRenderedPageBreak/>
        <w:t xml:space="preserve">- фиксированные размеры должностных окладов по квалифицированным уровням профессиональных квалифицированных групп (далее – ПКГ); </w:t>
      </w:r>
    </w:p>
    <w:p w:rsidR="00EF27A3" w:rsidRPr="00B04F0E" w:rsidRDefault="00EF27A3" w:rsidP="00505F3E">
      <w:pPr>
        <w:pStyle w:val="Default"/>
        <w:ind w:firstLine="567"/>
        <w:rPr>
          <w:color w:val="auto"/>
          <w:sz w:val="28"/>
          <w:szCs w:val="28"/>
        </w:rPr>
      </w:pPr>
      <w:r w:rsidRPr="00B04F0E">
        <w:rPr>
          <w:color w:val="auto"/>
          <w:sz w:val="28"/>
          <w:szCs w:val="28"/>
        </w:rPr>
        <w:t xml:space="preserve">- условия осуществления и размеры выплат компенсационного характера в соответствии с перечнем видов выплат компенсационного характера (за счет всех источников финансирования), критерии их установления; </w:t>
      </w:r>
    </w:p>
    <w:p w:rsidR="00EF27A3" w:rsidRPr="00B04F0E" w:rsidRDefault="00EF27A3" w:rsidP="00505F3E">
      <w:pPr>
        <w:pStyle w:val="Default"/>
        <w:ind w:firstLine="567"/>
        <w:rPr>
          <w:color w:val="auto"/>
          <w:sz w:val="28"/>
          <w:szCs w:val="28"/>
        </w:rPr>
      </w:pPr>
      <w:r w:rsidRPr="00B04F0E">
        <w:rPr>
          <w:color w:val="auto"/>
          <w:sz w:val="28"/>
          <w:szCs w:val="28"/>
        </w:rPr>
        <w:t xml:space="preserve">- условия осуществления и размеры выплат стимулирующего характера в соответствии с перечнем видов выплат стимулирующего характера (за счет всех источников финансирования), критерии их установления; </w:t>
      </w:r>
    </w:p>
    <w:p w:rsidR="00EF27A3" w:rsidRPr="00B04F0E" w:rsidRDefault="00EF27A3" w:rsidP="00505F3E">
      <w:pPr>
        <w:pStyle w:val="Default"/>
        <w:ind w:firstLine="567"/>
        <w:rPr>
          <w:color w:val="auto"/>
          <w:sz w:val="28"/>
          <w:szCs w:val="28"/>
        </w:rPr>
      </w:pPr>
      <w:r w:rsidRPr="00B04F0E">
        <w:rPr>
          <w:color w:val="auto"/>
          <w:sz w:val="28"/>
          <w:szCs w:val="28"/>
        </w:rPr>
        <w:t xml:space="preserve">- условия оплаты труда руководителя организации, его заместителей. </w:t>
      </w:r>
    </w:p>
    <w:p w:rsidR="00EF27A3" w:rsidRPr="00B04F0E" w:rsidRDefault="00EF27A3" w:rsidP="00505F3E">
      <w:pPr>
        <w:pStyle w:val="Default"/>
        <w:ind w:firstLine="567"/>
        <w:rPr>
          <w:color w:val="auto"/>
          <w:sz w:val="28"/>
          <w:szCs w:val="28"/>
        </w:rPr>
      </w:pPr>
      <w:r w:rsidRPr="00B04F0E">
        <w:rPr>
          <w:color w:val="auto"/>
          <w:sz w:val="28"/>
          <w:szCs w:val="28"/>
        </w:rPr>
        <w:t xml:space="preserve">1.4. Размеры должностных окладов (ставок заработной платы) устанавливаются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 </w:t>
      </w:r>
    </w:p>
    <w:p w:rsidR="00EF27A3" w:rsidRPr="00B04F0E" w:rsidRDefault="00EF27A3" w:rsidP="00505F3E">
      <w:pPr>
        <w:pStyle w:val="Default"/>
        <w:ind w:firstLine="567"/>
        <w:rPr>
          <w:color w:val="auto"/>
          <w:sz w:val="28"/>
          <w:szCs w:val="28"/>
        </w:rPr>
      </w:pPr>
      <w:r w:rsidRPr="00B04F0E">
        <w:rPr>
          <w:color w:val="auto"/>
          <w:sz w:val="28"/>
          <w:szCs w:val="28"/>
        </w:rPr>
        <w:t xml:space="preserve">Размеры должностных окладов (ставок заработной платы), выплат компенсационного и стимулирующего характера устанавливаются в пределах фонда оплаты труда организации и не могут быть установлены ниже предусмотренных Примерным положением. </w:t>
      </w:r>
    </w:p>
    <w:p w:rsidR="00EF27A3" w:rsidRPr="00B04F0E" w:rsidRDefault="00EF27A3" w:rsidP="00505F3E">
      <w:pPr>
        <w:pStyle w:val="Default"/>
        <w:ind w:firstLine="567"/>
        <w:rPr>
          <w:color w:val="auto"/>
          <w:sz w:val="28"/>
          <w:szCs w:val="28"/>
        </w:rPr>
      </w:pPr>
      <w:r w:rsidRPr="00B04F0E">
        <w:rPr>
          <w:color w:val="auto"/>
          <w:sz w:val="28"/>
          <w:szCs w:val="28"/>
        </w:rPr>
        <w:t xml:space="preserve">1.5.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w:t>
      </w:r>
      <w:proofErr w:type="gramStart"/>
      <w:r w:rsidRPr="00B04F0E">
        <w:rPr>
          <w:color w:val="auto"/>
          <w:sz w:val="28"/>
          <w:szCs w:val="28"/>
        </w:rPr>
        <w:t>размера оплаты труда</w:t>
      </w:r>
      <w:proofErr w:type="gramEnd"/>
      <w:r w:rsidRPr="00B04F0E">
        <w:rPr>
          <w:color w:val="auto"/>
          <w:sz w:val="28"/>
          <w:szCs w:val="28"/>
        </w:rPr>
        <w:t xml:space="preserve">, установленного федеральным законодательством. </w:t>
      </w:r>
    </w:p>
    <w:p w:rsidR="00EF27A3" w:rsidRPr="00B04F0E" w:rsidRDefault="00EF27A3" w:rsidP="00505F3E">
      <w:pPr>
        <w:pStyle w:val="Default"/>
        <w:ind w:firstLine="567"/>
        <w:rPr>
          <w:color w:val="auto"/>
          <w:sz w:val="28"/>
          <w:szCs w:val="28"/>
        </w:rPr>
      </w:pPr>
      <w:r w:rsidRPr="00B04F0E">
        <w:rPr>
          <w:color w:val="auto"/>
          <w:sz w:val="28"/>
          <w:szCs w:val="28"/>
        </w:rPr>
        <w:t xml:space="preserve">1.6. </w:t>
      </w:r>
      <w:proofErr w:type="gramStart"/>
      <w:r w:rsidRPr="00B04F0E">
        <w:rPr>
          <w:color w:val="auto"/>
          <w:sz w:val="28"/>
          <w:szCs w:val="28"/>
        </w:rPr>
        <w:t xml:space="preserve">Системы оплаты труда работников организации устанавливаются с учетом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рекомендуемые штатные нормативы, нормы обслуживания и другие типовые нормы). </w:t>
      </w:r>
      <w:proofErr w:type="gramEnd"/>
    </w:p>
    <w:p w:rsidR="00EF27A3" w:rsidRPr="00B04F0E" w:rsidRDefault="00EF27A3" w:rsidP="00505F3E">
      <w:pPr>
        <w:pStyle w:val="Default"/>
        <w:ind w:firstLine="567"/>
        <w:rPr>
          <w:color w:val="auto"/>
          <w:sz w:val="28"/>
          <w:szCs w:val="28"/>
        </w:rPr>
      </w:pPr>
      <w:r w:rsidRPr="00B04F0E">
        <w:rPr>
          <w:color w:val="auto"/>
          <w:sz w:val="28"/>
          <w:szCs w:val="28"/>
        </w:rPr>
        <w:t xml:space="preserve">1.7.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w:t>
      </w:r>
    </w:p>
    <w:p w:rsidR="00EF27A3" w:rsidRPr="00B04F0E" w:rsidRDefault="00EF27A3" w:rsidP="00505F3E">
      <w:pPr>
        <w:pStyle w:val="Default"/>
        <w:ind w:firstLine="567"/>
        <w:rPr>
          <w:color w:val="auto"/>
          <w:sz w:val="28"/>
          <w:szCs w:val="28"/>
        </w:rPr>
      </w:pPr>
      <w:r w:rsidRPr="00B04F0E">
        <w:rPr>
          <w:color w:val="auto"/>
          <w:sz w:val="28"/>
          <w:szCs w:val="28"/>
        </w:rPr>
        <w:t xml:space="preserve">1.8.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w:t>
      </w:r>
    </w:p>
    <w:p w:rsidR="00EF27A3" w:rsidRPr="00B04F0E" w:rsidRDefault="00EF27A3" w:rsidP="00505F3E">
      <w:pPr>
        <w:pStyle w:val="Default"/>
        <w:ind w:firstLine="567"/>
        <w:rPr>
          <w:color w:val="auto"/>
          <w:sz w:val="28"/>
          <w:szCs w:val="28"/>
        </w:rPr>
      </w:pPr>
      <w:r w:rsidRPr="00B04F0E">
        <w:rPr>
          <w:color w:val="auto"/>
          <w:sz w:val="28"/>
          <w:szCs w:val="28"/>
        </w:rPr>
        <w:t xml:space="preserve">1.9. Заработная плата работника предельными размерами не ограничивается. </w:t>
      </w:r>
    </w:p>
    <w:p w:rsidR="00EF27A3" w:rsidRPr="00B04F0E" w:rsidRDefault="00EF27A3" w:rsidP="00505F3E">
      <w:pPr>
        <w:pStyle w:val="Default"/>
        <w:ind w:firstLine="567"/>
        <w:rPr>
          <w:color w:val="auto"/>
          <w:sz w:val="28"/>
          <w:szCs w:val="28"/>
        </w:rPr>
        <w:sectPr w:rsidR="00EF27A3" w:rsidRPr="00B04F0E" w:rsidSect="00505F3E">
          <w:type w:val="continuous"/>
          <w:pgSz w:w="12240" w:h="15840"/>
          <w:pgMar w:top="1134" w:right="850" w:bottom="1134" w:left="1276" w:header="720" w:footer="720" w:gutter="0"/>
          <w:cols w:space="720"/>
          <w:noEndnote/>
        </w:sectPr>
      </w:pPr>
      <w:r w:rsidRPr="00B04F0E">
        <w:rPr>
          <w:color w:val="auto"/>
          <w:sz w:val="28"/>
          <w:szCs w:val="28"/>
        </w:rPr>
        <w:t xml:space="preserve">1.10. </w:t>
      </w:r>
      <w:proofErr w:type="gramStart"/>
      <w:r w:rsidRPr="00B04F0E">
        <w:rPr>
          <w:color w:val="auto"/>
          <w:sz w:val="28"/>
          <w:szCs w:val="28"/>
        </w:rPr>
        <w:t>Работодатель заключает с работником трудовой договор («эффективный контракт») или дополнительное соглашение к трудовому договору («эффективный контракт»), в которых конкретизированы должностные обязанности работника, условия оплаты его труда, показатели и критерии оценки эффективности деятельности для назначения стимулирующих выплат в зависимости от результатов труда и качества предоставляемых муниципальных</w:t>
      </w:r>
      <w:proofErr w:type="gramEnd"/>
      <w:r w:rsidRPr="00B04F0E">
        <w:rPr>
          <w:color w:val="auto"/>
          <w:sz w:val="28"/>
          <w:szCs w:val="28"/>
        </w:rPr>
        <w:t xml:space="preserve"> </w:t>
      </w:r>
    </w:p>
    <w:p w:rsidR="00EF27A3" w:rsidRPr="00B04F0E" w:rsidRDefault="00EF27A3" w:rsidP="00505F3E">
      <w:pPr>
        <w:pStyle w:val="Default"/>
        <w:ind w:firstLine="567"/>
        <w:rPr>
          <w:color w:val="auto"/>
          <w:sz w:val="28"/>
          <w:szCs w:val="28"/>
        </w:rPr>
      </w:pPr>
      <w:r w:rsidRPr="00B04F0E">
        <w:rPr>
          <w:color w:val="auto"/>
          <w:sz w:val="28"/>
          <w:szCs w:val="28"/>
        </w:rPr>
        <w:lastRenderedPageBreak/>
        <w:t xml:space="preserve">услуг. </w:t>
      </w:r>
    </w:p>
    <w:p w:rsidR="00EF27A3" w:rsidRPr="00B04F0E" w:rsidRDefault="00EF27A3" w:rsidP="00505F3E">
      <w:pPr>
        <w:pStyle w:val="Default"/>
        <w:ind w:firstLine="567"/>
        <w:rPr>
          <w:color w:val="auto"/>
          <w:sz w:val="28"/>
          <w:szCs w:val="28"/>
        </w:rPr>
      </w:pPr>
      <w:r w:rsidRPr="00B04F0E">
        <w:rPr>
          <w:color w:val="auto"/>
          <w:sz w:val="28"/>
          <w:szCs w:val="28"/>
        </w:rPr>
        <w:t xml:space="preserve">1.11. Фонд оплаты труда работников организации формируется на календарный год исходя из объема лимитов бюджетных обязательств местного бюджета, предусмотренных на оплату труда, размеров субсидий организациям на финансовое обеспечение выполнения ими муниципального задания и средств, поступающих от приносящей доход деятельности. </w:t>
      </w:r>
    </w:p>
    <w:p w:rsidR="00EF27A3" w:rsidRPr="00B04F0E" w:rsidRDefault="00EF27A3" w:rsidP="00505F3E">
      <w:pPr>
        <w:pStyle w:val="Default"/>
        <w:ind w:firstLine="567"/>
        <w:rPr>
          <w:color w:val="auto"/>
          <w:sz w:val="28"/>
          <w:szCs w:val="28"/>
        </w:rPr>
      </w:pPr>
      <w:r w:rsidRPr="00B04F0E">
        <w:rPr>
          <w:color w:val="auto"/>
          <w:sz w:val="28"/>
          <w:szCs w:val="28"/>
        </w:rPr>
        <w:t xml:space="preserve">Размеры и сроки индексации заработной платы работников организаций определяются в установленном законодательством порядке в пределах средств, предусмотренных в местном бюджете на очередной финансовый год. </w:t>
      </w:r>
    </w:p>
    <w:p w:rsidR="00EF27A3" w:rsidRPr="00B04F0E" w:rsidRDefault="00EF27A3" w:rsidP="00505F3E">
      <w:pPr>
        <w:pStyle w:val="Default"/>
        <w:ind w:firstLine="567"/>
        <w:rPr>
          <w:color w:val="auto"/>
          <w:sz w:val="28"/>
          <w:szCs w:val="28"/>
        </w:rPr>
      </w:pPr>
      <w:r w:rsidRPr="00B04F0E">
        <w:rPr>
          <w:color w:val="auto"/>
          <w:sz w:val="28"/>
          <w:szCs w:val="28"/>
        </w:rPr>
        <w:t xml:space="preserve">1.12. Доля должностных окладов (ставок заработной платы) в структуре фонда оплаты труда работников организаций, без учета выплат за работу в особых климатических условиях (районный коэффициент) должна составлять не менее 50 процентов. </w:t>
      </w:r>
    </w:p>
    <w:p w:rsidR="00EF27A3" w:rsidRPr="00B04F0E" w:rsidRDefault="00EF27A3" w:rsidP="00505F3E">
      <w:pPr>
        <w:pStyle w:val="Default"/>
        <w:ind w:firstLine="567"/>
        <w:rPr>
          <w:color w:val="auto"/>
          <w:sz w:val="28"/>
          <w:szCs w:val="28"/>
        </w:rPr>
      </w:pPr>
      <w:r w:rsidRPr="00B04F0E">
        <w:rPr>
          <w:color w:val="auto"/>
          <w:sz w:val="28"/>
          <w:szCs w:val="28"/>
        </w:rPr>
        <w:t xml:space="preserve">1.13. В случаях, когда </w:t>
      </w:r>
      <w:proofErr w:type="gramStart"/>
      <w:r w:rsidRPr="00B04F0E">
        <w:rPr>
          <w:color w:val="auto"/>
          <w:sz w:val="28"/>
          <w:szCs w:val="28"/>
        </w:rPr>
        <w:t>размер оплаты труда</w:t>
      </w:r>
      <w:proofErr w:type="gramEnd"/>
      <w:r w:rsidRPr="00B04F0E">
        <w:rPr>
          <w:color w:val="auto"/>
          <w:sz w:val="28"/>
          <w:szCs w:val="28"/>
        </w:rP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 </w:t>
      </w:r>
    </w:p>
    <w:p w:rsidR="00EF27A3" w:rsidRPr="00B04F0E" w:rsidRDefault="00EF27A3" w:rsidP="00505F3E">
      <w:pPr>
        <w:pStyle w:val="Default"/>
        <w:ind w:firstLine="567"/>
        <w:rPr>
          <w:color w:val="auto"/>
          <w:sz w:val="28"/>
          <w:szCs w:val="28"/>
        </w:rPr>
      </w:pPr>
      <w:r w:rsidRPr="00B04F0E">
        <w:rPr>
          <w:color w:val="auto"/>
          <w:sz w:val="28"/>
          <w:szCs w:val="28"/>
        </w:rPr>
        <w:t xml:space="preserve">- при увеличении стажа педагогической работы, выслуги лет, - со дня достижения соответствующего стажа, если документы находятся в организации, или со дня представления документа о стаже, дающем право на соответствующие выплаты; </w:t>
      </w:r>
    </w:p>
    <w:p w:rsidR="00EF27A3" w:rsidRPr="00B04F0E" w:rsidRDefault="00EF27A3" w:rsidP="00505F3E">
      <w:pPr>
        <w:pStyle w:val="Default"/>
        <w:ind w:firstLine="567"/>
        <w:rPr>
          <w:color w:val="auto"/>
          <w:sz w:val="28"/>
          <w:szCs w:val="28"/>
        </w:rPr>
      </w:pPr>
      <w:r w:rsidRPr="00B04F0E">
        <w:rPr>
          <w:color w:val="auto"/>
          <w:sz w:val="28"/>
          <w:szCs w:val="28"/>
        </w:rPr>
        <w:t xml:space="preserve">- при получении образования или восстановлении документов об образовании - со дня представления соответствующего документа; </w:t>
      </w:r>
    </w:p>
    <w:p w:rsidR="00EF27A3" w:rsidRPr="00B04F0E" w:rsidRDefault="00EF27A3" w:rsidP="00505F3E">
      <w:pPr>
        <w:pStyle w:val="Default"/>
        <w:ind w:firstLine="567"/>
        <w:rPr>
          <w:color w:val="auto"/>
          <w:sz w:val="28"/>
          <w:szCs w:val="28"/>
        </w:rPr>
      </w:pPr>
      <w:r w:rsidRPr="00B04F0E">
        <w:rPr>
          <w:color w:val="auto"/>
          <w:sz w:val="28"/>
          <w:szCs w:val="28"/>
        </w:rPr>
        <w:t xml:space="preserve">- при установлении или присвоении квалификационной категории - со дня вынесения решения аттестационной комиссией; </w:t>
      </w:r>
    </w:p>
    <w:p w:rsidR="00EF27A3" w:rsidRPr="00B04F0E" w:rsidRDefault="00EF27A3" w:rsidP="00505F3E">
      <w:pPr>
        <w:pStyle w:val="Default"/>
        <w:ind w:firstLine="567"/>
        <w:rPr>
          <w:color w:val="auto"/>
          <w:sz w:val="28"/>
          <w:szCs w:val="28"/>
        </w:rPr>
      </w:pPr>
      <w:r w:rsidRPr="00B04F0E">
        <w:rPr>
          <w:color w:val="auto"/>
          <w:sz w:val="28"/>
          <w:szCs w:val="28"/>
        </w:rPr>
        <w:t xml:space="preserve">- при присвоении почетного звания, награждения ведомственными знаками отличия - со дня присвоения, награждения; </w:t>
      </w:r>
    </w:p>
    <w:p w:rsidR="00EF27A3" w:rsidRPr="00B04F0E" w:rsidRDefault="00EF27A3" w:rsidP="00505F3E">
      <w:pPr>
        <w:pStyle w:val="Default"/>
        <w:ind w:firstLine="567"/>
        <w:rPr>
          <w:color w:val="auto"/>
          <w:sz w:val="28"/>
          <w:szCs w:val="28"/>
        </w:rPr>
      </w:pPr>
      <w:r w:rsidRPr="00B04F0E">
        <w:rPr>
          <w:color w:val="auto"/>
          <w:sz w:val="28"/>
          <w:szCs w:val="28"/>
        </w:rPr>
        <w:t xml:space="preserve">- при присуждении ученой степени доктора наук или кандидата наук - со дня принятия Министерством образования и науки Российской Федерации решения о выдаче диплома. </w:t>
      </w:r>
    </w:p>
    <w:p w:rsidR="00EF27A3" w:rsidRPr="00B04F0E" w:rsidRDefault="00EF27A3" w:rsidP="00505F3E">
      <w:pPr>
        <w:pStyle w:val="Default"/>
        <w:ind w:firstLine="567"/>
        <w:rPr>
          <w:color w:val="auto"/>
          <w:sz w:val="28"/>
          <w:szCs w:val="28"/>
        </w:rPr>
      </w:pPr>
      <w:r w:rsidRPr="00B04F0E">
        <w:rPr>
          <w:color w:val="auto"/>
          <w:sz w:val="28"/>
          <w:szCs w:val="28"/>
        </w:rPr>
        <w:t xml:space="preserve">При наступлении у работника права на изменение </w:t>
      </w:r>
      <w:proofErr w:type="gramStart"/>
      <w:r w:rsidRPr="00B04F0E">
        <w:rPr>
          <w:color w:val="auto"/>
          <w:sz w:val="28"/>
          <w:szCs w:val="28"/>
        </w:rPr>
        <w:t>размера оплаты труда</w:t>
      </w:r>
      <w:proofErr w:type="gramEnd"/>
      <w:r w:rsidRPr="00B04F0E">
        <w:rPr>
          <w:color w:val="auto"/>
          <w:sz w:val="28"/>
          <w:szCs w:val="28"/>
        </w:rPr>
        <w:t xml:space="preserve">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 </w:t>
      </w:r>
    </w:p>
    <w:p w:rsidR="00EF27A3" w:rsidRPr="00B04F0E" w:rsidRDefault="00EF27A3" w:rsidP="00505F3E">
      <w:pPr>
        <w:pStyle w:val="Default"/>
        <w:ind w:firstLine="567"/>
        <w:rPr>
          <w:color w:val="auto"/>
          <w:sz w:val="28"/>
          <w:szCs w:val="28"/>
        </w:rPr>
      </w:pPr>
      <w:r w:rsidRPr="00B04F0E">
        <w:rPr>
          <w:color w:val="auto"/>
          <w:sz w:val="28"/>
          <w:szCs w:val="28"/>
        </w:rPr>
        <w:t xml:space="preserve">1.14. Штатное расписание организации утверждается приказом руководителя организации и включает в себя все должности служащих (профессии рабочих) данной организации. </w:t>
      </w:r>
    </w:p>
    <w:p w:rsidR="00EF27A3" w:rsidRPr="00B04F0E" w:rsidRDefault="00EF27A3" w:rsidP="00505F3E">
      <w:pPr>
        <w:pStyle w:val="Default"/>
        <w:ind w:firstLine="567"/>
        <w:rPr>
          <w:color w:val="auto"/>
          <w:sz w:val="28"/>
          <w:szCs w:val="28"/>
        </w:rPr>
      </w:pPr>
      <w:proofErr w:type="gramStart"/>
      <w:r w:rsidRPr="00B04F0E">
        <w:rPr>
          <w:color w:val="auto"/>
          <w:sz w:val="28"/>
          <w:szCs w:val="28"/>
        </w:rPr>
        <w:t>В случае необходимости в течение финансового года в штатное расписание приказом организации по согласованию с отделом</w:t>
      </w:r>
      <w:proofErr w:type="gramEnd"/>
      <w:r w:rsidRPr="00B04F0E">
        <w:rPr>
          <w:color w:val="auto"/>
          <w:sz w:val="28"/>
          <w:szCs w:val="28"/>
        </w:rPr>
        <w:t xml:space="preserve"> образования Администрации </w:t>
      </w:r>
      <w:proofErr w:type="spellStart"/>
      <w:r w:rsidRPr="00B04F0E">
        <w:rPr>
          <w:color w:val="auto"/>
          <w:sz w:val="28"/>
          <w:szCs w:val="28"/>
        </w:rPr>
        <w:t>Пономаревского</w:t>
      </w:r>
      <w:proofErr w:type="spellEnd"/>
      <w:r w:rsidRPr="00B04F0E">
        <w:rPr>
          <w:color w:val="auto"/>
          <w:sz w:val="28"/>
          <w:szCs w:val="28"/>
        </w:rPr>
        <w:t xml:space="preserve"> района вносятся изменения. </w:t>
      </w:r>
    </w:p>
    <w:p w:rsidR="00EF27A3" w:rsidRPr="00B04F0E" w:rsidRDefault="00B04F0E" w:rsidP="00B04F0E">
      <w:pPr>
        <w:pStyle w:val="Default"/>
        <w:rPr>
          <w:color w:val="auto"/>
          <w:sz w:val="28"/>
          <w:szCs w:val="28"/>
        </w:rPr>
      </w:pPr>
      <w:r w:rsidRPr="00B04F0E">
        <w:rPr>
          <w:color w:val="auto"/>
          <w:sz w:val="28"/>
          <w:szCs w:val="28"/>
        </w:rPr>
        <w:lastRenderedPageBreak/>
        <w:t xml:space="preserve">          </w:t>
      </w:r>
      <w:r w:rsidR="00EF27A3" w:rsidRPr="00B04F0E">
        <w:rPr>
          <w:color w:val="auto"/>
          <w:sz w:val="28"/>
          <w:szCs w:val="28"/>
        </w:rPr>
        <w:t xml:space="preserve">1.15. Руководитель организации несет ответственность за превышение расходов на оплату труда работников сверх размера средств, предусмотренных на оплату труда. </w:t>
      </w:r>
    </w:p>
    <w:p w:rsidR="00EF27A3" w:rsidRPr="00B04F0E" w:rsidRDefault="00EF27A3" w:rsidP="00505F3E">
      <w:pPr>
        <w:pStyle w:val="Default"/>
        <w:ind w:firstLine="567"/>
        <w:rPr>
          <w:color w:val="auto"/>
          <w:sz w:val="28"/>
          <w:szCs w:val="28"/>
        </w:rPr>
        <w:sectPr w:rsidR="00EF27A3" w:rsidRPr="00B04F0E" w:rsidSect="00505F3E">
          <w:type w:val="continuous"/>
          <w:pgSz w:w="12240" w:h="15840"/>
          <w:pgMar w:top="1134" w:right="850" w:bottom="1134" w:left="1276" w:header="720" w:footer="720" w:gutter="0"/>
          <w:cols w:space="720"/>
          <w:noEndnote/>
        </w:sectPr>
      </w:pPr>
      <w:r w:rsidRPr="00B04F0E">
        <w:rPr>
          <w:color w:val="auto"/>
          <w:sz w:val="28"/>
          <w:szCs w:val="28"/>
        </w:rPr>
        <w:t xml:space="preserve">1.16. </w:t>
      </w:r>
      <w:proofErr w:type="gramStart"/>
      <w:r w:rsidRPr="00B04F0E">
        <w:rPr>
          <w:color w:val="auto"/>
          <w:sz w:val="28"/>
          <w:szCs w:val="28"/>
        </w:rPr>
        <w:t>Заработная плата работников (без уч</w:t>
      </w:r>
      <w:r w:rsidR="00BC4B88" w:rsidRPr="00B04F0E">
        <w:rPr>
          <w:color w:val="auto"/>
          <w:sz w:val="28"/>
          <w:szCs w:val="28"/>
        </w:rPr>
        <w:t>ета премий и иных стимулирующих</w:t>
      </w:r>
      <w:proofErr w:type="gramEnd"/>
    </w:p>
    <w:p w:rsidR="00EF27A3" w:rsidRDefault="00EF27A3" w:rsidP="00505F3E">
      <w:pPr>
        <w:pStyle w:val="Default"/>
        <w:ind w:firstLine="567"/>
        <w:rPr>
          <w:color w:val="auto"/>
          <w:sz w:val="28"/>
          <w:szCs w:val="28"/>
        </w:rPr>
      </w:pPr>
      <w:r w:rsidRPr="00B04F0E">
        <w:rPr>
          <w:color w:val="auto"/>
          <w:sz w:val="28"/>
          <w:szCs w:val="28"/>
        </w:rPr>
        <w:lastRenderedPageBreak/>
        <w:t xml:space="preserve">выплат), </w:t>
      </w:r>
      <w:proofErr w:type="gramStart"/>
      <w:r w:rsidRPr="00B04F0E">
        <w:rPr>
          <w:color w:val="auto"/>
          <w:sz w:val="28"/>
          <w:szCs w:val="28"/>
        </w:rPr>
        <w:t>устанавливаемая</w:t>
      </w:r>
      <w:proofErr w:type="gramEnd"/>
      <w:r w:rsidRPr="00B04F0E">
        <w:rPr>
          <w:color w:val="auto"/>
          <w:sz w:val="28"/>
          <w:szCs w:val="28"/>
        </w:rPr>
        <w:t xml:space="preserve"> в соответствии с настоящим Положением, не может быть меньше заработной платы (без учета премий и иных стимулирующих выплат), выплачиваемой в соответствии с ранее применяемой системой оплаты труда, при условии сохранения объема должностных обязанностей работников и выполнения ими работ той же квалификации. </w:t>
      </w:r>
    </w:p>
    <w:p w:rsidR="00EB5EA2" w:rsidRPr="00DE4D90" w:rsidRDefault="00EB5EA2" w:rsidP="00EB5EA2">
      <w:pPr>
        <w:widowControl w:val="0"/>
        <w:autoSpaceDE w:val="0"/>
        <w:autoSpaceDN w:val="0"/>
        <w:adjustRightInd w:val="0"/>
        <w:jc w:val="center"/>
        <w:rPr>
          <w:rFonts w:cs="Calibri"/>
          <w:b/>
          <w:sz w:val="28"/>
          <w:szCs w:val="28"/>
        </w:rPr>
      </w:pPr>
      <w:r>
        <w:rPr>
          <w:sz w:val="28"/>
          <w:szCs w:val="28"/>
        </w:rPr>
        <w:t xml:space="preserve"> </w:t>
      </w:r>
      <w:r w:rsidRPr="00DE4D90">
        <w:rPr>
          <w:rFonts w:cs="Calibri"/>
          <w:b/>
          <w:sz w:val="28"/>
          <w:szCs w:val="28"/>
        </w:rPr>
        <w:t>2. Формирование фонда оплаты труда</w:t>
      </w:r>
    </w:p>
    <w:p w:rsidR="00EB5EA2" w:rsidRPr="00DE4D90" w:rsidRDefault="00EB5EA2" w:rsidP="00EB5EA2">
      <w:pPr>
        <w:widowControl w:val="0"/>
        <w:autoSpaceDE w:val="0"/>
        <w:autoSpaceDN w:val="0"/>
        <w:adjustRightInd w:val="0"/>
        <w:ind w:firstLine="567"/>
        <w:jc w:val="both"/>
        <w:rPr>
          <w:rFonts w:cs="Calibri"/>
          <w:sz w:val="28"/>
          <w:szCs w:val="28"/>
        </w:rPr>
      </w:pPr>
    </w:p>
    <w:p w:rsidR="00EB5EA2" w:rsidRPr="00DE4D90" w:rsidRDefault="00EB5EA2" w:rsidP="00EB5EA2">
      <w:pPr>
        <w:ind w:firstLine="567"/>
        <w:jc w:val="both"/>
        <w:rPr>
          <w:sz w:val="28"/>
          <w:szCs w:val="28"/>
        </w:rPr>
      </w:pPr>
      <w:r w:rsidRPr="00DE4D90">
        <w:rPr>
          <w:rFonts w:cs="Calibri"/>
          <w:sz w:val="28"/>
          <w:szCs w:val="28"/>
        </w:rPr>
        <w:t xml:space="preserve">2.1. </w:t>
      </w:r>
      <w:r w:rsidRPr="00DE4D90">
        <w:rPr>
          <w:sz w:val="28"/>
          <w:szCs w:val="28"/>
        </w:rPr>
        <w:t>Фонд оплаты труда работников организации формируется на календарный год исходя из объема лимитов бюджетных обязательств местного бюджета, предусмотренных на оплату труда, размеров субсидий организациям на финансовое обеспечение выполнения ими муниципального задания и средств, поступающих от приносящей доход деятельности.</w:t>
      </w:r>
    </w:p>
    <w:p w:rsidR="00EB5EA2" w:rsidRPr="00DE4D90" w:rsidRDefault="00EB5EA2" w:rsidP="00EB5EA2">
      <w:pPr>
        <w:ind w:firstLine="567"/>
        <w:jc w:val="both"/>
        <w:rPr>
          <w:sz w:val="28"/>
          <w:szCs w:val="28"/>
        </w:rPr>
      </w:pPr>
      <w:r w:rsidRPr="00DE4D90">
        <w:rPr>
          <w:sz w:val="28"/>
          <w:szCs w:val="28"/>
        </w:rPr>
        <w:t>Ответственным за перерасход фонда оплаты труда является руководитель образовательной организации.</w:t>
      </w:r>
    </w:p>
    <w:p w:rsidR="00EB5EA2" w:rsidRPr="00DE4D90" w:rsidRDefault="00EB5EA2" w:rsidP="00EB5EA2">
      <w:pPr>
        <w:ind w:firstLine="567"/>
        <w:jc w:val="both"/>
        <w:rPr>
          <w:sz w:val="28"/>
          <w:szCs w:val="28"/>
        </w:rPr>
      </w:pPr>
      <w:r w:rsidRPr="00DE4D90">
        <w:rPr>
          <w:sz w:val="28"/>
          <w:szCs w:val="28"/>
        </w:rPr>
        <w:t>2.2. Штатное расписание организации утверждается приказом руководителя организации и включает в себя все должности служащих (профессии рабочих) данной организации.</w:t>
      </w:r>
    </w:p>
    <w:p w:rsidR="00EB5EA2" w:rsidRPr="00DE4D90" w:rsidRDefault="00EB5EA2" w:rsidP="00EB5EA2">
      <w:pPr>
        <w:ind w:firstLine="567"/>
        <w:jc w:val="both"/>
        <w:rPr>
          <w:sz w:val="28"/>
          <w:szCs w:val="28"/>
        </w:rPr>
      </w:pPr>
      <w:proofErr w:type="gramStart"/>
      <w:r w:rsidRPr="00DE4D90">
        <w:rPr>
          <w:sz w:val="28"/>
          <w:szCs w:val="28"/>
        </w:rPr>
        <w:t>В случае необходимости в течение финансового года в штатное расписание приказом организации по согласованию с Отделом</w:t>
      </w:r>
      <w:proofErr w:type="gramEnd"/>
      <w:r w:rsidRPr="00DE4D90">
        <w:rPr>
          <w:sz w:val="28"/>
          <w:szCs w:val="28"/>
        </w:rPr>
        <w:t xml:space="preserve"> образования администрации </w:t>
      </w:r>
      <w:proofErr w:type="spellStart"/>
      <w:r w:rsidRPr="00DE4D90">
        <w:rPr>
          <w:sz w:val="28"/>
          <w:szCs w:val="28"/>
        </w:rPr>
        <w:t>Пономаревского</w:t>
      </w:r>
      <w:proofErr w:type="spellEnd"/>
      <w:r w:rsidRPr="00DE4D90">
        <w:rPr>
          <w:sz w:val="28"/>
          <w:szCs w:val="28"/>
        </w:rPr>
        <w:t xml:space="preserve"> района вносятся изменения.</w:t>
      </w:r>
    </w:p>
    <w:p w:rsidR="00EB5EA2" w:rsidRPr="00DE4D90" w:rsidRDefault="00EB5EA2" w:rsidP="00EB5EA2">
      <w:pPr>
        <w:ind w:firstLine="567"/>
        <w:jc w:val="both"/>
        <w:rPr>
          <w:sz w:val="28"/>
          <w:szCs w:val="28"/>
        </w:rPr>
      </w:pPr>
      <w:r w:rsidRPr="00DE4D90">
        <w:rPr>
          <w:sz w:val="28"/>
          <w:szCs w:val="28"/>
        </w:rPr>
        <w:t xml:space="preserve">2.3. </w:t>
      </w:r>
      <w:proofErr w:type="gramStart"/>
      <w:r w:rsidRPr="00DE4D90">
        <w:rPr>
          <w:sz w:val="28"/>
          <w:szCs w:val="28"/>
        </w:rPr>
        <w:t>Экономия фонда оплаты труда, сложившаяся по итогам работы за определенный период (месяц, квартал, год) вследствие неполного замещения временно отсутствующих работников, отпусков без сохранения заработной платы, оплаты пособий по временной нетрудоспособности из средств социального страхования и по другим причинам, направляется на стимулирующие выплаты, а также на оказание материальной помощи работникам образовательных организаций в соответствии с локальными нормативными актами этих учреждений по</w:t>
      </w:r>
      <w:proofErr w:type="gramEnd"/>
      <w:r w:rsidRPr="00DE4D90">
        <w:rPr>
          <w:sz w:val="28"/>
          <w:szCs w:val="28"/>
        </w:rPr>
        <w:t xml:space="preserve"> согласованию с выборным органом первичной профсоюзной организации (представительного органа) работников.</w:t>
      </w:r>
    </w:p>
    <w:p w:rsidR="00EB5EA2" w:rsidRPr="00DE4D90" w:rsidRDefault="00EB5EA2" w:rsidP="00EB5EA2">
      <w:pPr>
        <w:ind w:firstLine="567"/>
        <w:jc w:val="both"/>
        <w:rPr>
          <w:sz w:val="28"/>
          <w:szCs w:val="28"/>
        </w:rPr>
      </w:pPr>
      <w:r w:rsidRPr="00DE4D90">
        <w:rPr>
          <w:sz w:val="28"/>
          <w:szCs w:val="28"/>
        </w:rPr>
        <w:t>2.4. Средства, поступающие от предпринимательской и иной приносящей доход деятельности, могут быть направлены на выплаты стимулирующего характера, оказание материальной помощи.</w:t>
      </w:r>
    </w:p>
    <w:p w:rsidR="00EB5EA2" w:rsidRPr="00DE4D90" w:rsidRDefault="00EB5EA2" w:rsidP="00EB5EA2">
      <w:pPr>
        <w:ind w:firstLine="567"/>
        <w:jc w:val="both"/>
        <w:rPr>
          <w:sz w:val="28"/>
          <w:szCs w:val="28"/>
        </w:rPr>
      </w:pPr>
      <w:r w:rsidRPr="00DE4D90">
        <w:rPr>
          <w:sz w:val="28"/>
          <w:szCs w:val="28"/>
        </w:rPr>
        <w:t>Порядок и условия распределения средств от предпринимательской и иной  приносящей  доход  деятельности,  направленных  на  выплаты стимулирующего характера и оказание материальной помощи, устанавливаются в соответствии с коллективными договорами и локальными нормативными актами образовательной организации.</w:t>
      </w:r>
    </w:p>
    <w:p w:rsidR="00EB5EA2" w:rsidRPr="00DE4D90" w:rsidRDefault="00EB5EA2" w:rsidP="00EB5EA2">
      <w:pPr>
        <w:ind w:firstLine="567"/>
        <w:jc w:val="both"/>
        <w:rPr>
          <w:sz w:val="28"/>
          <w:szCs w:val="28"/>
        </w:rPr>
      </w:pPr>
      <w:r w:rsidRPr="00DE4D90">
        <w:rPr>
          <w:sz w:val="28"/>
          <w:szCs w:val="28"/>
        </w:rPr>
        <w:lastRenderedPageBreak/>
        <w:t xml:space="preserve">Порядок и условия установления выплат стимулирующего характера и оказания материальной помощи руководителю образовательной организации из средств от предпринимательской и иной приносящей доход деятельности устанавливаются Отделом образования администрации </w:t>
      </w:r>
      <w:proofErr w:type="spellStart"/>
      <w:r w:rsidRPr="00DE4D90">
        <w:rPr>
          <w:sz w:val="28"/>
          <w:szCs w:val="28"/>
        </w:rPr>
        <w:t>Пономаревского</w:t>
      </w:r>
      <w:proofErr w:type="spellEnd"/>
      <w:r w:rsidRPr="00DE4D90">
        <w:rPr>
          <w:sz w:val="28"/>
          <w:szCs w:val="28"/>
        </w:rPr>
        <w:t xml:space="preserve"> района.</w:t>
      </w:r>
    </w:p>
    <w:p w:rsidR="00EB5EA2" w:rsidRPr="00DE4D90" w:rsidRDefault="00EB5EA2" w:rsidP="00EB5EA2">
      <w:pPr>
        <w:ind w:firstLine="567"/>
        <w:jc w:val="center"/>
        <w:rPr>
          <w:b/>
          <w:sz w:val="28"/>
          <w:szCs w:val="28"/>
        </w:rPr>
      </w:pPr>
      <w:r w:rsidRPr="00DE4D90">
        <w:rPr>
          <w:b/>
          <w:sz w:val="28"/>
          <w:szCs w:val="28"/>
        </w:rPr>
        <w:t>3. Структура фонда оплаты труда</w:t>
      </w:r>
    </w:p>
    <w:p w:rsidR="00EB5EA2" w:rsidRPr="00DE4D90" w:rsidRDefault="00EB5EA2" w:rsidP="00EB5EA2">
      <w:pPr>
        <w:ind w:firstLine="567"/>
        <w:jc w:val="both"/>
        <w:rPr>
          <w:sz w:val="28"/>
          <w:szCs w:val="28"/>
        </w:rPr>
      </w:pPr>
      <w:r w:rsidRPr="00DE4D90">
        <w:rPr>
          <w:sz w:val="28"/>
          <w:szCs w:val="28"/>
        </w:rPr>
        <w:t xml:space="preserve">3.1. </w:t>
      </w:r>
      <w:proofErr w:type="gramStart"/>
      <w:r w:rsidRPr="00DE4D90">
        <w:rPr>
          <w:sz w:val="28"/>
          <w:szCs w:val="28"/>
        </w:rPr>
        <w:t>Фонд оплаты труда работников образовательных организаций состоит из базовой, специальной, стимулирующей частей, а также объема средств местного бюджета в</w:t>
      </w:r>
      <w:r w:rsidRPr="00DE4D90">
        <w:rPr>
          <w:spacing w:val="-13"/>
          <w:sz w:val="28"/>
          <w:szCs w:val="28"/>
        </w:rPr>
        <w:t xml:space="preserve"> </w:t>
      </w:r>
      <w:r w:rsidRPr="00DE4D90">
        <w:rPr>
          <w:sz w:val="28"/>
          <w:szCs w:val="28"/>
        </w:rPr>
        <w:t>целях</w:t>
      </w:r>
      <w:r w:rsidRPr="00DE4D90">
        <w:rPr>
          <w:spacing w:val="-2"/>
          <w:sz w:val="28"/>
          <w:szCs w:val="28"/>
        </w:rPr>
        <w:t xml:space="preserve"> </w:t>
      </w:r>
      <w:r w:rsidRPr="00DE4D90">
        <w:rPr>
          <w:sz w:val="28"/>
          <w:szCs w:val="28"/>
        </w:rPr>
        <w:t>доведения заработной платы</w:t>
      </w:r>
      <w:r w:rsidRPr="00DE4D90">
        <w:rPr>
          <w:spacing w:val="-1"/>
          <w:sz w:val="28"/>
          <w:szCs w:val="28"/>
        </w:rPr>
        <w:t xml:space="preserve"> </w:t>
      </w:r>
      <w:r w:rsidRPr="00DE4D90">
        <w:rPr>
          <w:sz w:val="28"/>
          <w:szCs w:val="28"/>
        </w:rPr>
        <w:t>работников образовательной организации до уровня MPOT.</w:t>
      </w:r>
      <w:proofErr w:type="gramEnd"/>
    </w:p>
    <w:p w:rsidR="00EB5EA2" w:rsidRPr="00DE4D90" w:rsidRDefault="00EB5EA2" w:rsidP="00EB5EA2">
      <w:pPr>
        <w:ind w:firstLine="567"/>
        <w:jc w:val="both"/>
        <w:rPr>
          <w:sz w:val="28"/>
          <w:szCs w:val="28"/>
        </w:rPr>
      </w:pPr>
      <w:r w:rsidRPr="00DE4D90">
        <w:rPr>
          <w:sz w:val="28"/>
          <w:szCs w:val="28"/>
        </w:rPr>
        <w:t xml:space="preserve">3.2. В базовую часть </w:t>
      </w:r>
      <w:proofErr w:type="gramStart"/>
      <w:r w:rsidRPr="00DE4D90">
        <w:rPr>
          <w:sz w:val="28"/>
          <w:szCs w:val="28"/>
        </w:rPr>
        <w:t>фонда оплаты труда работников образовательных организаций</w:t>
      </w:r>
      <w:proofErr w:type="gramEnd"/>
      <w:r w:rsidRPr="00DE4D90">
        <w:rPr>
          <w:sz w:val="28"/>
          <w:szCs w:val="28"/>
        </w:rPr>
        <w:t xml:space="preserve"> включается оплата труда исходя из должностных окладов (окладов).</w:t>
      </w:r>
    </w:p>
    <w:p w:rsidR="00EB5EA2" w:rsidRPr="00DE4D90" w:rsidRDefault="00EB5EA2" w:rsidP="00EB5EA2">
      <w:pPr>
        <w:ind w:firstLine="567"/>
        <w:jc w:val="both"/>
        <w:rPr>
          <w:sz w:val="28"/>
          <w:szCs w:val="28"/>
        </w:rPr>
      </w:pPr>
      <w:r w:rsidRPr="00DE4D90">
        <w:rPr>
          <w:sz w:val="28"/>
          <w:szCs w:val="28"/>
        </w:rPr>
        <w:t xml:space="preserve">3.3. Специальная часть </w:t>
      </w:r>
      <w:proofErr w:type="gramStart"/>
      <w:r w:rsidRPr="00DE4D90">
        <w:rPr>
          <w:sz w:val="28"/>
          <w:szCs w:val="28"/>
        </w:rPr>
        <w:t>фонда оплаты труда работников образовательных организаций</w:t>
      </w:r>
      <w:proofErr w:type="gramEnd"/>
      <w:r w:rsidRPr="00DE4D90">
        <w:rPr>
          <w:sz w:val="28"/>
          <w:szCs w:val="28"/>
        </w:rPr>
        <w:t xml:space="preserve"> включает в себя компенсационные выплаты, а также иные обязательные доплаты и надбавки к должностному окладу (окладу) работника.</w:t>
      </w:r>
    </w:p>
    <w:p w:rsidR="00EB5EA2" w:rsidRPr="00DE4D90" w:rsidRDefault="00EB5EA2" w:rsidP="00EB5EA2">
      <w:pPr>
        <w:ind w:firstLine="567"/>
        <w:jc w:val="both"/>
        <w:rPr>
          <w:sz w:val="28"/>
          <w:szCs w:val="28"/>
        </w:rPr>
      </w:pPr>
      <w:r w:rsidRPr="00DE4D90">
        <w:rPr>
          <w:sz w:val="28"/>
          <w:szCs w:val="28"/>
        </w:rPr>
        <w:t xml:space="preserve">3.4. Стимулирующая часть </w:t>
      </w:r>
      <w:proofErr w:type="gramStart"/>
      <w:r w:rsidRPr="00DE4D90">
        <w:rPr>
          <w:sz w:val="28"/>
          <w:szCs w:val="28"/>
        </w:rPr>
        <w:t>фонда оплаты труда работников образовательных организаций</w:t>
      </w:r>
      <w:proofErr w:type="gramEnd"/>
      <w:r w:rsidRPr="00DE4D90">
        <w:rPr>
          <w:sz w:val="28"/>
          <w:szCs w:val="28"/>
        </w:rPr>
        <w:t xml:space="preserve"> включает в себя выплаты, направленные на стимулирование работника к достижению качественного результата труда, а также поощрение за выполненную</w:t>
      </w:r>
      <w:r w:rsidRPr="00DE4D90">
        <w:rPr>
          <w:spacing w:val="40"/>
          <w:sz w:val="28"/>
          <w:szCs w:val="28"/>
        </w:rPr>
        <w:t xml:space="preserve"> </w:t>
      </w:r>
      <w:r w:rsidRPr="00DE4D90">
        <w:rPr>
          <w:sz w:val="28"/>
          <w:szCs w:val="28"/>
        </w:rPr>
        <w:t>работу.</w:t>
      </w:r>
    </w:p>
    <w:p w:rsidR="00EB5EA2" w:rsidRDefault="00EB5EA2" w:rsidP="00EB5EA2">
      <w:pPr>
        <w:ind w:firstLine="567"/>
        <w:jc w:val="both"/>
        <w:rPr>
          <w:sz w:val="28"/>
          <w:szCs w:val="28"/>
        </w:rPr>
      </w:pPr>
      <w:r w:rsidRPr="00DE4D90">
        <w:rPr>
          <w:sz w:val="28"/>
          <w:szCs w:val="28"/>
        </w:rPr>
        <w:t xml:space="preserve">3.5. Объем средств местного бюджета </w:t>
      </w:r>
      <w:r w:rsidRPr="00DE4D90">
        <w:rPr>
          <w:color w:val="0E0E0E"/>
          <w:sz w:val="28"/>
          <w:szCs w:val="28"/>
        </w:rPr>
        <w:t xml:space="preserve">в </w:t>
      </w:r>
      <w:r w:rsidRPr="00DE4D90">
        <w:rPr>
          <w:sz w:val="28"/>
          <w:szCs w:val="28"/>
        </w:rPr>
        <w:t xml:space="preserve">целях доведения заработной платы работников образовательных организаций до уровня MPOT определяется </w:t>
      </w:r>
      <w:proofErr w:type="gramStart"/>
      <w:r w:rsidRPr="00DE4D90">
        <w:rPr>
          <w:sz w:val="28"/>
          <w:szCs w:val="28"/>
        </w:rPr>
        <w:t xml:space="preserve">исходя из фактической потребности </w:t>
      </w:r>
      <w:r w:rsidRPr="00DE4D90">
        <w:rPr>
          <w:color w:val="0E0E0E"/>
          <w:sz w:val="28"/>
          <w:szCs w:val="28"/>
        </w:rPr>
        <w:t xml:space="preserve">и </w:t>
      </w:r>
      <w:r w:rsidRPr="00DE4D90">
        <w:rPr>
          <w:sz w:val="28"/>
          <w:szCs w:val="28"/>
        </w:rPr>
        <w:t>распределяется</w:t>
      </w:r>
      <w:proofErr w:type="gramEnd"/>
      <w:r w:rsidRPr="00DE4D90">
        <w:rPr>
          <w:sz w:val="28"/>
          <w:szCs w:val="28"/>
        </w:rPr>
        <w:t xml:space="preserve"> руководителем образовательной организации.</w:t>
      </w:r>
    </w:p>
    <w:p w:rsidR="00EB5EA2" w:rsidRPr="00DE4D90" w:rsidRDefault="00EB5EA2" w:rsidP="00EB5EA2">
      <w:pPr>
        <w:ind w:firstLine="567"/>
        <w:jc w:val="both"/>
        <w:rPr>
          <w:sz w:val="28"/>
          <w:szCs w:val="28"/>
        </w:rPr>
      </w:pPr>
    </w:p>
    <w:p w:rsidR="00EB5EA2" w:rsidRPr="00DE4D90" w:rsidRDefault="00EB5EA2" w:rsidP="00EB5EA2">
      <w:pPr>
        <w:widowControl w:val="0"/>
        <w:shd w:val="clear" w:color="auto" w:fill="FFFFFF"/>
        <w:autoSpaceDE w:val="0"/>
        <w:autoSpaceDN w:val="0"/>
        <w:jc w:val="center"/>
        <w:rPr>
          <w:b/>
          <w:bCs/>
          <w:sz w:val="28"/>
          <w:szCs w:val="28"/>
        </w:rPr>
      </w:pPr>
      <w:r w:rsidRPr="00DE4D90">
        <w:rPr>
          <w:b/>
          <w:bCs/>
          <w:sz w:val="28"/>
          <w:szCs w:val="28"/>
        </w:rPr>
        <w:t>4. Порядок и условия оплаты труда руководителя организации, его заместителей, главного бухгалтера</w:t>
      </w:r>
    </w:p>
    <w:p w:rsidR="00EB5EA2" w:rsidRPr="00DE4D90" w:rsidRDefault="00EB5EA2" w:rsidP="00EB5EA2">
      <w:pPr>
        <w:widowControl w:val="0"/>
        <w:shd w:val="clear" w:color="auto" w:fill="FFFFFF"/>
        <w:autoSpaceDE w:val="0"/>
        <w:autoSpaceDN w:val="0"/>
        <w:jc w:val="center"/>
        <w:rPr>
          <w:b/>
          <w:bCs/>
          <w:sz w:val="28"/>
          <w:szCs w:val="28"/>
        </w:rPr>
      </w:pPr>
    </w:p>
    <w:p w:rsidR="00EB5EA2" w:rsidRPr="00DE4D90" w:rsidRDefault="00EB5EA2" w:rsidP="00EB5EA2">
      <w:pPr>
        <w:pStyle w:val="a4"/>
        <w:numPr>
          <w:ilvl w:val="1"/>
          <w:numId w:val="2"/>
        </w:numPr>
        <w:autoSpaceDE w:val="0"/>
        <w:autoSpaceDN w:val="0"/>
        <w:adjustRightInd w:val="0"/>
        <w:spacing w:after="0" w:line="240" w:lineRule="auto"/>
        <w:ind w:left="0" w:firstLine="426"/>
        <w:jc w:val="both"/>
        <w:rPr>
          <w:rFonts w:ascii="Times New Roman" w:eastAsia="Times New Roman" w:hAnsi="Times New Roman" w:cs="Times New Roman"/>
          <w:color w:val="000000" w:themeColor="text1"/>
          <w:spacing w:val="-3"/>
          <w:sz w:val="28"/>
          <w:szCs w:val="28"/>
          <w:lang w:eastAsia="ru-RU"/>
        </w:rPr>
      </w:pPr>
      <w:r w:rsidRPr="00DE4D90">
        <w:rPr>
          <w:rFonts w:ascii="Times New Roman" w:eastAsia="Times New Roman" w:hAnsi="Times New Roman" w:cs="Times New Roman"/>
          <w:color w:val="000000" w:themeColor="text1"/>
          <w:sz w:val="28"/>
          <w:szCs w:val="28"/>
          <w:lang w:eastAsia="ru-RU"/>
        </w:rPr>
        <w:t xml:space="preserve">Размер, порядок и условия оплаты труда руководителя организации устанавливаются в соответствии с Постановлением Администрации </w:t>
      </w:r>
      <w:proofErr w:type="spellStart"/>
      <w:r w:rsidRPr="00DE4D90">
        <w:rPr>
          <w:rFonts w:ascii="Times New Roman" w:eastAsia="Times New Roman" w:hAnsi="Times New Roman" w:cs="Times New Roman"/>
          <w:color w:val="000000" w:themeColor="text1"/>
          <w:sz w:val="28"/>
          <w:szCs w:val="28"/>
          <w:lang w:eastAsia="ru-RU"/>
        </w:rPr>
        <w:t>Пономаревского</w:t>
      </w:r>
      <w:proofErr w:type="spellEnd"/>
      <w:r w:rsidRPr="00DE4D90">
        <w:rPr>
          <w:rFonts w:ascii="Times New Roman" w:eastAsia="Times New Roman" w:hAnsi="Times New Roman" w:cs="Times New Roman"/>
          <w:color w:val="000000" w:themeColor="text1"/>
          <w:sz w:val="28"/>
          <w:szCs w:val="28"/>
          <w:lang w:eastAsia="ru-RU"/>
        </w:rPr>
        <w:t xml:space="preserve"> района от 30.08.2016 г. № 337-п «О введении изменений в Постановление главы администрации </w:t>
      </w:r>
      <w:proofErr w:type="spellStart"/>
      <w:r w:rsidRPr="00DE4D90">
        <w:rPr>
          <w:rFonts w:ascii="Times New Roman" w:eastAsia="Times New Roman" w:hAnsi="Times New Roman" w:cs="Times New Roman"/>
          <w:color w:val="000000" w:themeColor="text1"/>
          <w:sz w:val="28"/>
          <w:szCs w:val="28"/>
          <w:lang w:eastAsia="ru-RU"/>
        </w:rPr>
        <w:t>Пономаревского</w:t>
      </w:r>
      <w:proofErr w:type="spellEnd"/>
      <w:r w:rsidRPr="00DE4D90">
        <w:rPr>
          <w:rFonts w:ascii="Times New Roman" w:eastAsia="Times New Roman" w:hAnsi="Times New Roman" w:cs="Times New Roman"/>
          <w:color w:val="000000" w:themeColor="text1"/>
          <w:sz w:val="28"/>
          <w:szCs w:val="28"/>
          <w:lang w:eastAsia="ru-RU"/>
        </w:rPr>
        <w:t xml:space="preserve"> района от 09.12.2008 года №551-п «О введении </w:t>
      </w:r>
      <w:proofErr w:type="gramStart"/>
      <w:r w:rsidRPr="00DE4D90">
        <w:rPr>
          <w:rFonts w:ascii="Times New Roman" w:eastAsia="Times New Roman" w:hAnsi="Times New Roman" w:cs="Times New Roman"/>
          <w:color w:val="000000" w:themeColor="text1"/>
          <w:sz w:val="28"/>
          <w:szCs w:val="28"/>
          <w:lang w:eastAsia="ru-RU"/>
        </w:rPr>
        <w:t>систем оплаты труда работников органов муниципальной власти</w:t>
      </w:r>
      <w:proofErr w:type="gramEnd"/>
      <w:r w:rsidRPr="00DE4D90">
        <w:rPr>
          <w:rFonts w:ascii="Times New Roman" w:eastAsia="Times New Roman" w:hAnsi="Times New Roman" w:cs="Times New Roman"/>
          <w:color w:val="000000" w:themeColor="text1"/>
          <w:sz w:val="28"/>
          <w:szCs w:val="28"/>
          <w:lang w:eastAsia="ru-RU"/>
        </w:rPr>
        <w:t xml:space="preserve"> </w:t>
      </w:r>
      <w:proofErr w:type="spellStart"/>
      <w:r w:rsidRPr="00DE4D90">
        <w:rPr>
          <w:rFonts w:ascii="Times New Roman" w:eastAsia="Times New Roman" w:hAnsi="Times New Roman" w:cs="Times New Roman"/>
          <w:color w:val="000000" w:themeColor="text1"/>
          <w:sz w:val="28"/>
          <w:szCs w:val="28"/>
          <w:lang w:eastAsia="ru-RU"/>
        </w:rPr>
        <w:t>Пономаревского</w:t>
      </w:r>
      <w:proofErr w:type="spellEnd"/>
      <w:r w:rsidRPr="00DE4D90">
        <w:rPr>
          <w:rFonts w:ascii="Times New Roman" w:eastAsia="Times New Roman" w:hAnsi="Times New Roman" w:cs="Times New Roman"/>
          <w:color w:val="000000" w:themeColor="text1"/>
          <w:sz w:val="28"/>
          <w:szCs w:val="28"/>
          <w:lang w:eastAsia="ru-RU"/>
        </w:rPr>
        <w:t xml:space="preserve"> района и муниципальных учреждений </w:t>
      </w:r>
      <w:proofErr w:type="spellStart"/>
      <w:r w:rsidRPr="00DE4D90">
        <w:rPr>
          <w:rFonts w:ascii="Times New Roman" w:eastAsia="Times New Roman" w:hAnsi="Times New Roman" w:cs="Times New Roman"/>
          <w:color w:val="000000" w:themeColor="text1"/>
          <w:sz w:val="28"/>
          <w:szCs w:val="28"/>
          <w:lang w:eastAsia="ru-RU"/>
        </w:rPr>
        <w:t>Пономаревского</w:t>
      </w:r>
      <w:proofErr w:type="spellEnd"/>
      <w:r w:rsidRPr="00DE4D90">
        <w:rPr>
          <w:rFonts w:ascii="Times New Roman" w:eastAsia="Times New Roman" w:hAnsi="Times New Roman" w:cs="Times New Roman"/>
          <w:color w:val="000000" w:themeColor="text1"/>
          <w:sz w:val="28"/>
          <w:szCs w:val="28"/>
          <w:lang w:eastAsia="ru-RU"/>
        </w:rPr>
        <w:t xml:space="preserve"> района».</w:t>
      </w:r>
    </w:p>
    <w:p w:rsidR="00EB5EA2" w:rsidRPr="00DE4D90" w:rsidRDefault="00EB5EA2" w:rsidP="00EB5EA2">
      <w:pPr>
        <w:pStyle w:val="a4"/>
        <w:numPr>
          <w:ilvl w:val="1"/>
          <w:numId w:val="2"/>
        </w:numPr>
        <w:autoSpaceDE w:val="0"/>
        <w:autoSpaceDN w:val="0"/>
        <w:adjustRightInd w:val="0"/>
        <w:spacing w:after="0" w:line="240" w:lineRule="auto"/>
        <w:ind w:left="0" w:firstLine="567"/>
        <w:jc w:val="both"/>
        <w:rPr>
          <w:rFonts w:ascii="Times New Roman" w:eastAsia="Times New Roman" w:hAnsi="Times New Roman" w:cs="Times New Roman"/>
          <w:color w:val="FF0000"/>
          <w:spacing w:val="-3"/>
          <w:sz w:val="28"/>
          <w:szCs w:val="28"/>
          <w:lang w:eastAsia="ru-RU"/>
        </w:rPr>
      </w:pPr>
      <w:r w:rsidRPr="00DE4D90">
        <w:rPr>
          <w:rFonts w:ascii="Times New Roman" w:eastAsia="Times New Roman" w:hAnsi="Times New Roman" w:cs="Times New Roman"/>
          <w:spacing w:val="-3"/>
          <w:sz w:val="28"/>
          <w:szCs w:val="28"/>
          <w:lang w:eastAsia="ru-RU"/>
        </w:rPr>
        <w:t xml:space="preserve">Оплата труда  руководителя образовательной организации, его заместителей и главного бухгалтера </w:t>
      </w:r>
      <w:r w:rsidRPr="00DE4D90">
        <w:rPr>
          <w:rFonts w:ascii="Times New Roman" w:eastAsia="Times New Roman" w:hAnsi="Times New Roman" w:cs="Times New Roman"/>
          <w:sz w:val="28"/>
          <w:szCs w:val="28"/>
          <w:lang w:eastAsia="ru-RU"/>
        </w:rPr>
        <w:t xml:space="preserve">включает в себя должностной </w:t>
      </w:r>
      <w:r w:rsidRPr="00DE4D90">
        <w:rPr>
          <w:rFonts w:ascii="Times New Roman" w:eastAsia="Times New Roman" w:hAnsi="Times New Roman" w:cs="Times New Roman"/>
          <w:spacing w:val="-6"/>
          <w:sz w:val="28"/>
          <w:szCs w:val="28"/>
          <w:lang w:eastAsia="ru-RU"/>
        </w:rPr>
        <w:t xml:space="preserve">оклад, выплаты компенсационного и стимулирующего характера. </w:t>
      </w:r>
    </w:p>
    <w:p w:rsidR="00EB5EA2" w:rsidRPr="00DE4D90" w:rsidRDefault="00EB5EA2" w:rsidP="00EB5EA2">
      <w:pPr>
        <w:autoSpaceDE w:val="0"/>
        <w:autoSpaceDN w:val="0"/>
        <w:adjustRightInd w:val="0"/>
        <w:ind w:firstLine="567"/>
        <w:jc w:val="both"/>
        <w:rPr>
          <w:spacing w:val="-6"/>
          <w:sz w:val="28"/>
          <w:szCs w:val="28"/>
        </w:rPr>
      </w:pPr>
      <w:r w:rsidRPr="00DE4D90">
        <w:rPr>
          <w:spacing w:val="-6"/>
          <w:sz w:val="28"/>
          <w:szCs w:val="28"/>
        </w:rPr>
        <w:t xml:space="preserve">Порядок и условия оплаты труда руководителя образовательной организации устанавливаются Отделом образования администрации </w:t>
      </w:r>
      <w:proofErr w:type="spellStart"/>
      <w:r w:rsidRPr="00DE4D90">
        <w:rPr>
          <w:spacing w:val="-6"/>
          <w:sz w:val="28"/>
          <w:szCs w:val="28"/>
        </w:rPr>
        <w:t>Пономаревского</w:t>
      </w:r>
      <w:proofErr w:type="spellEnd"/>
      <w:r w:rsidRPr="00DE4D90">
        <w:rPr>
          <w:spacing w:val="-6"/>
          <w:sz w:val="28"/>
          <w:szCs w:val="28"/>
        </w:rPr>
        <w:t xml:space="preserve"> района.</w:t>
      </w:r>
    </w:p>
    <w:p w:rsidR="00EB5EA2" w:rsidRPr="00DE4D90" w:rsidRDefault="00EB5EA2" w:rsidP="00EB5EA2">
      <w:pPr>
        <w:autoSpaceDE w:val="0"/>
        <w:autoSpaceDN w:val="0"/>
        <w:adjustRightInd w:val="0"/>
        <w:ind w:firstLine="567"/>
        <w:jc w:val="both"/>
        <w:rPr>
          <w:spacing w:val="-6"/>
          <w:sz w:val="28"/>
          <w:szCs w:val="28"/>
        </w:rPr>
      </w:pPr>
      <w:r w:rsidRPr="00DE4D90">
        <w:rPr>
          <w:spacing w:val="-6"/>
          <w:sz w:val="28"/>
          <w:szCs w:val="28"/>
        </w:rPr>
        <w:t>4.3. Размер должностного оклада руководителя организации определяется эффективным трудовым договором в зависимости от сложности труда, в том числе с учетом масштаба управления, особенностей деятельности и значимости организации.</w:t>
      </w:r>
    </w:p>
    <w:p w:rsidR="00EB5EA2" w:rsidRPr="00DE4D90" w:rsidRDefault="00EB5EA2" w:rsidP="00EB5EA2">
      <w:pPr>
        <w:autoSpaceDE w:val="0"/>
        <w:autoSpaceDN w:val="0"/>
        <w:adjustRightInd w:val="0"/>
        <w:ind w:firstLine="567"/>
        <w:jc w:val="both"/>
        <w:rPr>
          <w:spacing w:val="-6"/>
          <w:sz w:val="28"/>
          <w:szCs w:val="28"/>
        </w:rPr>
      </w:pPr>
      <w:r w:rsidRPr="00DE4D90">
        <w:rPr>
          <w:spacing w:val="-6"/>
          <w:sz w:val="28"/>
          <w:szCs w:val="28"/>
        </w:rPr>
        <w:lastRenderedPageBreak/>
        <w:t>4.3.1. Размер должностного оклада руководителя организации устанавливается ежегодно один раз в год на 1 января текущего года по итогам работы за предыдущий период. При расчете учитывается средняя заработная плата всех работников организации, кроме заработной платы руководителя этой организации, его заместителей, главного бухгалтера и внешних совместителей.</w:t>
      </w:r>
    </w:p>
    <w:p w:rsidR="00EB5EA2" w:rsidRPr="00DE4D90" w:rsidRDefault="00EB5EA2" w:rsidP="00EB5EA2">
      <w:pPr>
        <w:autoSpaceDE w:val="0"/>
        <w:autoSpaceDN w:val="0"/>
        <w:adjustRightInd w:val="0"/>
        <w:ind w:firstLine="567"/>
        <w:jc w:val="both"/>
        <w:rPr>
          <w:spacing w:val="-6"/>
          <w:sz w:val="28"/>
          <w:szCs w:val="28"/>
        </w:rPr>
      </w:pPr>
      <w:r w:rsidRPr="00DE4D90">
        <w:rPr>
          <w:spacing w:val="-6"/>
          <w:sz w:val="28"/>
          <w:szCs w:val="28"/>
        </w:rPr>
        <w:t xml:space="preserve">4.3.2. </w:t>
      </w:r>
      <w:proofErr w:type="gramStart"/>
      <w:r w:rsidRPr="00DE4D90">
        <w:rPr>
          <w:sz w:val="28"/>
          <w:szCs w:val="28"/>
          <w:shd w:val="clear" w:color="auto" w:fill="FFFFFF"/>
        </w:rPr>
        <w:t xml:space="preserve">В целях недопущения необоснованной дифференциации устанавливается предельный уровень соотношения </w:t>
      </w:r>
      <w:r w:rsidRPr="00DE4D90">
        <w:rPr>
          <w:sz w:val="28"/>
          <w:szCs w:val="28"/>
        </w:rPr>
        <w:t>среднемесячной заработной платы руководителя, его заместителей и главного бухгалтера,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учреждений (без учета заработной платы соответствующего руководителя, его заместителей, главного бухгалтера), в размере, не превышающем 5-кратного размера среднемесячной заработной платы работников учреждений.</w:t>
      </w:r>
      <w:proofErr w:type="gramEnd"/>
    </w:p>
    <w:p w:rsidR="00EB5EA2" w:rsidRPr="00DE4D90" w:rsidRDefault="00EB5EA2" w:rsidP="00EB5EA2">
      <w:pPr>
        <w:ind w:firstLine="567"/>
        <w:jc w:val="both"/>
        <w:rPr>
          <w:sz w:val="28"/>
          <w:szCs w:val="28"/>
        </w:rPr>
      </w:pPr>
      <w:r w:rsidRPr="00DE4D90">
        <w:rPr>
          <w:sz w:val="28"/>
          <w:szCs w:val="28"/>
        </w:rPr>
        <w:t>4.4. Размеры должностных</w:t>
      </w:r>
      <w:r w:rsidRPr="00DE4D90">
        <w:rPr>
          <w:sz w:val="28"/>
          <w:szCs w:val="28"/>
        </w:rPr>
        <w:tab/>
        <w:t>окладов</w:t>
      </w:r>
      <w:r w:rsidRPr="00DE4D90">
        <w:rPr>
          <w:sz w:val="28"/>
          <w:szCs w:val="28"/>
        </w:rPr>
        <w:tab/>
        <w:t>заместителей руководителя и главного бухгалтера образовательного учреждения устанавливаются на 10 — 30% ниже должностного оклада руководителя учреждения на основании требований к профессиональной подготовке и уровню квалификации, которые необходимы для осуществления профессиональной деятельности, а также в зависимости от сложности выполнения трудовых обязанностей.</w:t>
      </w:r>
    </w:p>
    <w:p w:rsidR="00EB5EA2" w:rsidRPr="00DE4D90" w:rsidRDefault="00EB5EA2" w:rsidP="00EB5EA2">
      <w:pPr>
        <w:ind w:firstLine="567"/>
        <w:jc w:val="both"/>
        <w:rPr>
          <w:sz w:val="28"/>
          <w:szCs w:val="28"/>
        </w:rPr>
      </w:pPr>
      <w:r w:rsidRPr="00DE4D90">
        <w:rPr>
          <w:sz w:val="28"/>
          <w:szCs w:val="28"/>
        </w:rPr>
        <w:t>Конкретные размеры должностного оклада заместителей руководителя, главного бухгалтера устанавливаются приказом руководителя организации.</w:t>
      </w:r>
    </w:p>
    <w:p w:rsidR="00EB5EA2" w:rsidRPr="00DE4D90" w:rsidRDefault="00EB5EA2" w:rsidP="00EB5EA2">
      <w:pPr>
        <w:ind w:firstLine="567"/>
        <w:jc w:val="both"/>
        <w:rPr>
          <w:sz w:val="28"/>
          <w:szCs w:val="28"/>
        </w:rPr>
      </w:pPr>
      <w:r w:rsidRPr="00DE4D90">
        <w:rPr>
          <w:sz w:val="28"/>
          <w:szCs w:val="28"/>
        </w:rPr>
        <w:t xml:space="preserve">4.5. Размер должностного </w:t>
      </w:r>
      <w:proofErr w:type="gramStart"/>
      <w:r w:rsidRPr="00DE4D90">
        <w:rPr>
          <w:sz w:val="28"/>
          <w:szCs w:val="28"/>
        </w:rPr>
        <w:t xml:space="preserve">оклада руководителя подразделения </w:t>
      </w:r>
      <w:r w:rsidRPr="00DE4D90">
        <w:rPr>
          <w:color w:val="000000"/>
          <w:sz w:val="28"/>
          <w:szCs w:val="28"/>
          <w:shd w:val="clear" w:color="auto" w:fill="FFFFFF"/>
        </w:rPr>
        <w:t>Центра образования цифрового</w:t>
      </w:r>
      <w:proofErr w:type="gramEnd"/>
      <w:r w:rsidRPr="00DE4D90">
        <w:rPr>
          <w:color w:val="000000"/>
          <w:sz w:val="28"/>
          <w:szCs w:val="28"/>
          <w:shd w:val="clear" w:color="auto" w:fill="FFFFFF"/>
        </w:rPr>
        <w:t xml:space="preserve"> и гуманитарного профилей </w:t>
      </w:r>
      <w:r w:rsidRPr="00DE4D90">
        <w:rPr>
          <w:sz w:val="28"/>
          <w:szCs w:val="28"/>
        </w:rPr>
        <w:t>«Точка роста» устанавливается в размере 0,75 от оклада заместителя руководителя образовательной организации.</w:t>
      </w:r>
    </w:p>
    <w:p w:rsidR="00EB5EA2" w:rsidRPr="00DE4D90" w:rsidRDefault="00EB5EA2" w:rsidP="00EB5EA2">
      <w:pPr>
        <w:ind w:firstLine="567"/>
        <w:jc w:val="both"/>
        <w:rPr>
          <w:sz w:val="28"/>
          <w:szCs w:val="28"/>
        </w:rPr>
      </w:pPr>
      <w:r w:rsidRPr="00DE4D90">
        <w:rPr>
          <w:sz w:val="28"/>
          <w:szCs w:val="28"/>
        </w:rPr>
        <w:t xml:space="preserve">4.5.Выплаты стимулирующего и компенсационного характера устанавливаются для руководителя организации, его заместителей и главного бухгалтера в процентах к должностным окладам или в абсолютных размерах, если иное не установлено федеральными законами или иными нормативными правовыми актами Российской Федерации, Оренбургской области, муниципальными правовыми актами </w:t>
      </w:r>
      <w:proofErr w:type="spellStart"/>
      <w:r w:rsidRPr="00DE4D90">
        <w:rPr>
          <w:sz w:val="28"/>
          <w:szCs w:val="28"/>
        </w:rPr>
        <w:t>Пономаревского</w:t>
      </w:r>
      <w:proofErr w:type="spellEnd"/>
      <w:r w:rsidRPr="00DE4D90">
        <w:rPr>
          <w:sz w:val="28"/>
          <w:szCs w:val="28"/>
        </w:rPr>
        <w:t xml:space="preserve"> района.</w:t>
      </w:r>
    </w:p>
    <w:p w:rsidR="00EB5EA2" w:rsidRPr="00DE4D90" w:rsidRDefault="00EB5EA2" w:rsidP="00EB5EA2">
      <w:pPr>
        <w:shd w:val="clear" w:color="auto" w:fill="FFFFFF"/>
        <w:ind w:firstLine="567"/>
        <w:jc w:val="both"/>
        <w:rPr>
          <w:sz w:val="28"/>
          <w:szCs w:val="28"/>
        </w:rPr>
      </w:pPr>
      <w:r w:rsidRPr="00DE4D90">
        <w:rPr>
          <w:sz w:val="28"/>
          <w:szCs w:val="28"/>
        </w:rPr>
        <w:t xml:space="preserve">4.6. Приказом Отдела образования администрации </w:t>
      </w:r>
      <w:proofErr w:type="spellStart"/>
      <w:r w:rsidRPr="00DE4D90">
        <w:rPr>
          <w:sz w:val="28"/>
          <w:szCs w:val="28"/>
        </w:rPr>
        <w:t>Пономаревского</w:t>
      </w:r>
      <w:proofErr w:type="spellEnd"/>
      <w:r w:rsidRPr="00DE4D90">
        <w:rPr>
          <w:sz w:val="28"/>
          <w:szCs w:val="28"/>
        </w:rPr>
        <w:t xml:space="preserve"> района руководителю организации может быть предусмотрено установление выплаты стимулирующего характера:</w:t>
      </w:r>
    </w:p>
    <w:p w:rsidR="00EB5EA2" w:rsidRPr="00DE4D90" w:rsidRDefault="00EB5EA2" w:rsidP="00EB5EA2">
      <w:pPr>
        <w:widowControl w:val="0"/>
        <w:shd w:val="clear" w:color="auto" w:fill="FFFFFF"/>
        <w:autoSpaceDE w:val="0"/>
        <w:autoSpaceDN w:val="0"/>
        <w:ind w:firstLine="567"/>
        <w:jc w:val="both"/>
        <w:rPr>
          <w:sz w:val="28"/>
          <w:szCs w:val="28"/>
        </w:rPr>
      </w:pPr>
      <w:r w:rsidRPr="00DE4D90">
        <w:rPr>
          <w:sz w:val="28"/>
          <w:szCs w:val="28"/>
        </w:rPr>
        <w:t>- за стаж непрерывной работы, выслугу лет;</w:t>
      </w:r>
    </w:p>
    <w:p w:rsidR="00EB5EA2" w:rsidRPr="00DE4D90" w:rsidRDefault="00EB5EA2" w:rsidP="00EB5EA2">
      <w:pPr>
        <w:widowControl w:val="0"/>
        <w:shd w:val="clear" w:color="auto" w:fill="FFFFFF"/>
        <w:autoSpaceDE w:val="0"/>
        <w:autoSpaceDN w:val="0"/>
        <w:ind w:firstLine="567"/>
        <w:jc w:val="both"/>
        <w:rPr>
          <w:sz w:val="28"/>
          <w:szCs w:val="28"/>
        </w:rPr>
      </w:pPr>
      <w:r w:rsidRPr="00DE4D90">
        <w:rPr>
          <w:sz w:val="28"/>
          <w:szCs w:val="28"/>
        </w:rPr>
        <w:t>- за государственные награды и (или) ведомственные знаки отличия;</w:t>
      </w:r>
    </w:p>
    <w:p w:rsidR="00EB5EA2" w:rsidRPr="00DE4D90" w:rsidRDefault="00EB5EA2" w:rsidP="00EB5EA2">
      <w:pPr>
        <w:widowControl w:val="0"/>
        <w:shd w:val="clear" w:color="auto" w:fill="FFFFFF"/>
        <w:autoSpaceDE w:val="0"/>
        <w:autoSpaceDN w:val="0"/>
        <w:ind w:firstLine="567"/>
        <w:jc w:val="both"/>
        <w:rPr>
          <w:sz w:val="28"/>
          <w:szCs w:val="28"/>
        </w:rPr>
      </w:pPr>
      <w:r w:rsidRPr="00DE4D90">
        <w:rPr>
          <w:sz w:val="28"/>
          <w:szCs w:val="28"/>
        </w:rPr>
        <w:t>- за ученую степень по профилю.</w:t>
      </w:r>
    </w:p>
    <w:p w:rsidR="00EB5EA2" w:rsidRPr="00DE4D90" w:rsidRDefault="00EB5EA2" w:rsidP="00EB5EA2">
      <w:pPr>
        <w:widowControl w:val="0"/>
        <w:shd w:val="clear" w:color="auto" w:fill="FFFFFF"/>
        <w:autoSpaceDE w:val="0"/>
        <w:autoSpaceDN w:val="0"/>
        <w:ind w:firstLine="567"/>
        <w:jc w:val="both"/>
        <w:rPr>
          <w:sz w:val="28"/>
          <w:szCs w:val="28"/>
        </w:rPr>
      </w:pPr>
      <w:r w:rsidRPr="00DE4D90">
        <w:rPr>
          <w:sz w:val="28"/>
          <w:szCs w:val="28"/>
        </w:rPr>
        <w:t>4.6.1. Выплаты стимулирующего характера за выслугу лет устанавливаются руководителю организации, в зависимости от общего количества лет, проработанных в данной должности в организациях соответствующего профиля.</w:t>
      </w:r>
    </w:p>
    <w:p w:rsidR="00EB5EA2" w:rsidRPr="00DE4D90" w:rsidRDefault="00EB5EA2" w:rsidP="00EB5EA2">
      <w:pPr>
        <w:widowControl w:val="0"/>
        <w:shd w:val="clear" w:color="auto" w:fill="FFFFFF"/>
        <w:autoSpaceDE w:val="0"/>
        <w:autoSpaceDN w:val="0"/>
        <w:ind w:firstLine="567"/>
        <w:jc w:val="both"/>
        <w:rPr>
          <w:sz w:val="28"/>
          <w:szCs w:val="28"/>
        </w:rPr>
      </w:pPr>
      <w:r w:rsidRPr="00DE4D90">
        <w:rPr>
          <w:sz w:val="28"/>
          <w:szCs w:val="28"/>
        </w:rPr>
        <w:t>Рекомендуемые размеры выплат стимулирующего характера к должностному окладу:</w:t>
      </w:r>
    </w:p>
    <w:p w:rsidR="00EB5EA2" w:rsidRPr="00DE4D90" w:rsidRDefault="00EB5EA2" w:rsidP="00EB5EA2">
      <w:pPr>
        <w:widowControl w:val="0"/>
        <w:shd w:val="clear" w:color="auto" w:fill="FFFFFF"/>
        <w:autoSpaceDE w:val="0"/>
        <w:autoSpaceDN w:val="0"/>
        <w:ind w:firstLine="567"/>
        <w:jc w:val="both"/>
        <w:rPr>
          <w:sz w:val="28"/>
          <w:szCs w:val="28"/>
        </w:rPr>
      </w:pPr>
      <w:r w:rsidRPr="00DE4D90">
        <w:rPr>
          <w:sz w:val="28"/>
          <w:szCs w:val="28"/>
        </w:rPr>
        <w:t>- за выслугу лет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3402"/>
        <w:gridCol w:w="3119"/>
      </w:tblGrid>
      <w:tr w:rsidR="00EB5EA2" w:rsidRPr="00DE4D90" w:rsidTr="00EB5EA2">
        <w:tc>
          <w:tcPr>
            <w:tcW w:w="3402" w:type="dxa"/>
          </w:tcPr>
          <w:p w:rsidR="00EB5EA2" w:rsidRPr="00DE4D90" w:rsidRDefault="00EB5EA2" w:rsidP="00EB5EA2">
            <w:pPr>
              <w:widowControl w:val="0"/>
              <w:autoSpaceDE w:val="0"/>
              <w:autoSpaceDN w:val="0"/>
              <w:jc w:val="center"/>
              <w:rPr>
                <w:sz w:val="28"/>
                <w:szCs w:val="28"/>
              </w:rPr>
            </w:pPr>
            <w:r w:rsidRPr="00DE4D90">
              <w:rPr>
                <w:sz w:val="28"/>
                <w:szCs w:val="28"/>
              </w:rPr>
              <w:lastRenderedPageBreak/>
              <w:t>«при выслуге лет от 1 года до 3лет»</w:t>
            </w:r>
          </w:p>
        </w:tc>
        <w:tc>
          <w:tcPr>
            <w:tcW w:w="3402" w:type="dxa"/>
          </w:tcPr>
          <w:p w:rsidR="00EB5EA2" w:rsidRPr="00DE4D90" w:rsidRDefault="00EB5EA2" w:rsidP="00EB5EA2">
            <w:pPr>
              <w:widowControl w:val="0"/>
              <w:autoSpaceDE w:val="0"/>
              <w:autoSpaceDN w:val="0"/>
              <w:jc w:val="center"/>
              <w:rPr>
                <w:sz w:val="28"/>
                <w:szCs w:val="28"/>
              </w:rPr>
            </w:pPr>
            <w:r w:rsidRPr="00DE4D90">
              <w:rPr>
                <w:sz w:val="28"/>
                <w:szCs w:val="28"/>
              </w:rPr>
              <w:t>«при выслуге лет от 3лет до 5 лет»</w:t>
            </w:r>
          </w:p>
        </w:tc>
        <w:tc>
          <w:tcPr>
            <w:tcW w:w="3119" w:type="dxa"/>
          </w:tcPr>
          <w:p w:rsidR="00EB5EA2" w:rsidRPr="00DE4D90" w:rsidRDefault="00EB5EA2" w:rsidP="00EB5EA2">
            <w:pPr>
              <w:widowControl w:val="0"/>
              <w:autoSpaceDE w:val="0"/>
              <w:autoSpaceDN w:val="0"/>
              <w:jc w:val="center"/>
              <w:rPr>
                <w:sz w:val="28"/>
                <w:szCs w:val="28"/>
              </w:rPr>
            </w:pPr>
            <w:r w:rsidRPr="00DE4D90">
              <w:rPr>
                <w:sz w:val="28"/>
                <w:szCs w:val="28"/>
              </w:rPr>
              <w:t>«при выслуге свыше 5 лет»</w:t>
            </w:r>
          </w:p>
        </w:tc>
      </w:tr>
      <w:tr w:rsidR="00EB5EA2" w:rsidRPr="00DE4D90" w:rsidTr="00EB5EA2">
        <w:tc>
          <w:tcPr>
            <w:tcW w:w="3402" w:type="dxa"/>
          </w:tcPr>
          <w:p w:rsidR="00EB5EA2" w:rsidRPr="00DE4D90" w:rsidRDefault="00EB5EA2" w:rsidP="00EB5EA2">
            <w:pPr>
              <w:widowControl w:val="0"/>
              <w:autoSpaceDE w:val="0"/>
              <w:autoSpaceDN w:val="0"/>
              <w:jc w:val="center"/>
              <w:rPr>
                <w:b/>
                <w:sz w:val="28"/>
                <w:szCs w:val="28"/>
              </w:rPr>
            </w:pPr>
            <w:r w:rsidRPr="00DE4D90">
              <w:rPr>
                <w:b/>
                <w:sz w:val="28"/>
                <w:szCs w:val="28"/>
              </w:rPr>
              <w:t>10%</w:t>
            </w:r>
          </w:p>
        </w:tc>
        <w:tc>
          <w:tcPr>
            <w:tcW w:w="3402" w:type="dxa"/>
          </w:tcPr>
          <w:p w:rsidR="00EB5EA2" w:rsidRPr="00DE4D90" w:rsidRDefault="00EB5EA2" w:rsidP="00EB5EA2">
            <w:pPr>
              <w:widowControl w:val="0"/>
              <w:autoSpaceDE w:val="0"/>
              <w:autoSpaceDN w:val="0"/>
              <w:jc w:val="center"/>
              <w:rPr>
                <w:b/>
                <w:sz w:val="28"/>
                <w:szCs w:val="28"/>
              </w:rPr>
            </w:pPr>
            <w:r w:rsidRPr="00DE4D90">
              <w:rPr>
                <w:b/>
                <w:sz w:val="28"/>
                <w:szCs w:val="28"/>
              </w:rPr>
              <w:t>20%</w:t>
            </w:r>
          </w:p>
        </w:tc>
        <w:tc>
          <w:tcPr>
            <w:tcW w:w="3119" w:type="dxa"/>
          </w:tcPr>
          <w:p w:rsidR="00EB5EA2" w:rsidRPr="00DE4D90" w:rsidRDefault="00EB5EA2" w:rsidP="00EB5EA2">
            <w:pPr>
              <w:widowControl w:val="0"/>
              <w:autoSpaceDE w:val="0"/>
              <w:autoSpaceDN w:val="0"/>
              <w:jc w:val="center"/>
              <w:rPr>
                <w:b/>
                <w:sz w:val="28"/>
                <w:szCs w:val="28"/>
              </w:rPr>
            </w:pPr>
            <w:r w:rsidRPr="00DE4D90">
              <w:rPr>
                <w:b/>
                <w:sz w:val="28"/>
                <w:szCs w:val="28"/>
              </w:rPr>
              <w:t>30%</w:t>
            </w:r>
          </w:p>
        </w:tc>
      </w:tr>
    </w:tbl>
    <w:p w:rsidR="00EB5EA2" w:rsidRPr="00DE4D90" w:rsidRDefault="00EB5EA2" w:rsidP="00EB5EA2">
      <w:pPr>
        <w:widowControl w:val="0"/>
        <w:shd w:val="clear" w:color="auto" w:fill="FFFFFF"/>
        <w:autoSpaceDE w:val="0"/>
        <w:autoSpaceDN w:val="0"/>
        <w:jc w:val="both"/>
        <w:rPr>
          <w:sz w:val="28"/>
          <w:szCs w:val="28"/>
        </w:rPr>
      </w:pPr>
      <w:r w:rsidRPr="00DE4D90">
        <w:rPr>
          <w:sz w:val="28"/>
          <w:szCs w:val="28"/>
        </w:rPr>
        <w:t>- наличие звания по профилю образовательной организации:</w:t>
      </w:r>
    </w:p>
    <w:p w:rsidR="00EB5EA2" w:rsidRPr="00DE4D90" w:rsidRDefault="00EB5EA2" w:rsidP="00EB5EA2">
      <w:pPr>
        <w:widowControl w:val="0"/>
        <w:shd w:val="clear" w:color="auto" w:fill="FFFFFF"/>
        <w:autoSpaceDE w:val="0"/>
        <w:autoSpaceDN w:val="0"/>
        <w:ind w:firstLine="567"/>
        <w:jc w:val="both"/>
        <w:rPr>
          <w:sz w:val="28"/>
          <w:szCs w:val="28"/>
        </w:rPr>
      </w:pPr>
      <w:r w:rsidRPr="00DE4D90">
        <w:rPr>
          <w:sz w:val="28"/>
          <w:szCs w:val="28"/>
        </w:rPr>
        <w:t xml:space="preserve">«Заслуженный» - </w:t>
      </w:r>
      <w:r w:rsidRPr="00DE4D90">
        <w:rPr>
          <w:b/>
          <w:sz w:val="28"/>
          <w:szCs w:val="28"/>
        </w:rPr>
        <w:t>20%</w:t>
      </w:r>
      <w:r w:rsidRPr="00DE4D90">
        <w:rPr>
          <w:sz w:val="28"/>
          <w:szCs w:val="28"/>
        </w:rPr>
        <w:t>.</w:t>
      </w:r>
    </w:p>
    <w:p w:rsidR="00EB5EA2" w:rsidRPr="00DE4D90" w:rsidRDefault="00EB5EA2" w:rsidP="00EB5EA2">
      <w:pPr>
        <w:widowControl w:val="0"/>
        <w:autoSpaceDE w:val="0"/>
        <w:autoSpaceDN w:val="0"/>
        <w:ind w:firstLine="567"/>
        <w:jc w:val="both"/>
        <w:rPr>
          <w:sz w:val="28"/>
          <w:szCs w:val="28"/>
        </w:rPr>
      </w:pPr>
      <w:r w:rsidRPr="00DE4D90">
        <w:rPr>
          <w:sz w:val="28"/>
          <w:szCs w:val="28"/>
        </w:rPr>
        <w:t xml:space="preserve">4.7. </w:t>
      </w:r>
      <w:proofErr w:type="gramStart"/>
      <w:r w:rsidRPr="00DE4D90">
        <w:rPr>
          <w:sz w:val="28"/>
          <w:szCs w:val="28"/>
        </w:rPr>
        <w:t xml:space="preserve">Дополнительно приказом Отдела образования администрации </w:t>
      </w:r>
      <w:proofErr w:type="spellStart"/>
      <w:r w:rsidRPr="00DE4D90">
        <w:rPr>
          <w:sz w:val="28"/>
          <w:szCs w:val="28"/>
        </w:rPr>
        <w:t>Пономаревского</w:t>
      </w:r>
      <w:proofErr w:type="spellEnd"/>
      <w:r w:rsidRPr="00DE4D90">
        <w:rPr>
          <w:sz w:val="28"/>
          <w:szCs w:val="28"/>
        </w:rPr>
        <w:t xml:space="preserve"> района руководителю организации может быть установлен персональный повышающий коэффициент к должностному окладу (коэффициенты по группе оплаты труда и эффективности деятельности организации, за специфику и условия работы, за интенсивность и высокие результаты работы, за качество выполняемых работ и прочие) в пределах финансового обеспечения выполнения муниципального задания.</w:t>
      </w:r>
      <w:proofErr w:type="gramEnd"/>
    </w:p>
    <w:p w:rsidR="00EB5EA2" w:rsidRPr="00DE4D90" w:rsidRDefault="00EB5EA2" w:rsidP="00EB5EA2">
      <w:pPr>
        <w:widowControl w:val="0"/>
        <w:autoSpaceDE w:val="0"/>
        <w:autoSpaceDN w:val="0"/>
        <w:ind w:firstLine="567"/>
        <w:jc w:val="both"/>
        <w:rPr>
          <w:sz w:val="28"/>
          <w:szCs w:val="28"/>
        </w:rPr>
      </w:pPr>
      <w:r w:rsidRPr="00DE4D90">
        <w:rPr>
          <w:sz w:val="28"/>
          <w:szCs w:val="28"/>
        </w:rPr>
        <w:t>4.7.1. Отнесение к группам оплаты труда руководителей организации осуществляется в зависимости от количественных показателей организации: контингент обучающихся (воспитанников), численность работников и другие показатели, характеризующие масштаб руководства. Расчет повышающего коэффициента по группе оплаты труда руководителей оценивается в баллах, в соответствии с таблицей.</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387"/>
        <w:gridCol w:w="2410"/>
        <w:gridCol w:w="1417"/>
      </w:tblGrid>
      <w:tr w:rsidR="00EB5EA2" w:rsidRPr="00DE4D90" w:rsidTr="00EB5EA2">
        <w:trPr>
          <w:jc w:val="center"/>
        </w:trPr>
        <w:tc>
          <w:tcPr>
            <w:tcW w:w="675" w:type="dxa"/>
            <w:vAlign w:val="center"/>
          </w:tcPr>
          <w:p w:rsidR="00EB5EA2" w:rsidRPr="00DE4D90" w:rsidRDefault="00EB5EA2" w:rsidP="00EB5EA2">
            <w:pPr>
              <w:widowControl w:val="0"/>
              <w:autoSpaceDE w:val="0"/>
              <w:autoSpaceDN w:val="0"/>
              <w:jc w:val="center"/>
              <w:rPr>
                <w:sz w:val="28"/>
                <w:szCs w:val="28"/>
              </w:rPr>
            </w:pPr>
            <w:r w:rsidRPr="00DE4D90">
              <w:rPr>
                <w:sz w:val="28"/>
                <w:szCs w:val="28"/>
              </w:rPr>
              <w:t xml:space="preserve">№ </w:t>
            </w:r>
            <w:proofErr w:type="spellStart"/>
            <w:proofErr w:type="gramStart"/>
            <w:r w:rsidRPr="00DE4D90">
              <w:rPr>
                <w:sz w:val="28"/>
                <w:szCs w:val="28"/>
              </w:rPr>
              <w:t>п</w:t>
            </w:r>
            <w:proofErr w:type="spellEnd"/>
            <w:proofErr w:type="gramEnd"/>
            <w:r w:rsidRPr="00DE4D90">
              <w:rPr>
                <w:sz w:val="28"/>
                <w:szCs w:val="28"/>
              </w:rPr>
              <w:t>/</w:t>
            </w:r>
            <w:proofErr w:type="spellStart"/>
            <w:r w:rsidRPr="00DE4D90">
              <w:rPr>
                <w:sz w:val="28"/>
                <w:szCs w:val="28"/>
              </w:rPr>
              <w:t>п</w:t>
            </w:r>
            <w:proofErr w:type="spellEnd"/>
          </w:p>
        </w:tc>
        <w:tc>
          <w:tcPr>
            <w:tcW w:w="5387" w:type="dxa"/>
            <w:vAlign w:val="center"/>
          </w:tcPr>
          <w:p w:rsidR="00EB5EA2" w:rsidRPr="00DE4D90" w:rsidRDefault="00EB5EA2" w:rsidP="00EB5EA2">
            <w:pPr>
              <w:widowControl w:val="0"/>
              <w:autoSpaceDE w:val="0"/>
              <w:autoSpaceDN w:val="0"/>
              <w:jc w:val="center"/>
              <w:rPr>
                <w:sz w:val="28"/>
                <w:szCs w:val="28"/>
              </w:rPr>
            </w:pPr>
            <w:r w:rsidRPr="00DE4D90">
              <w:rPr>
                <w:sz w:val="28"/>
                <w:szCs w:val="28"/>
              </w:rPr>
              <w:t>Показатели</w:t>
            </w:r>
          </w:p>
        </w:tc>
        <w:tc>
          <w:tcPr>
            <w:tcW w:w="2410" w:type="dxa"/>
            <w:vAlign w:val="center"/>
          </w:tcPr>
          <w:p w:rsidR="00EB5EA2" w:rsidRPr="00DE4D90" w:rsidRDefault="00EB5EA2" w:rsidP="00EB5EA2">
            <w:pPr>
              <w:widowControl w:val="0"/>
              <w:autoSpaceDE w:val="0"/>
              <w:autoSpaceDN w:val="0"/>
              <w:jc w:val="center"/>
              <w:rPr>
                <w:sz w:val="28"/>
                <w:szCs w:val="28"/>
              </w:rPr>
            </w:pPr>
            <w:r w:rsidRPr="00DE4D90">
              <w:rPr>
                <w:sz w:val="28"/>
                <w:szCs w:val="28"/>
              </w:rPr>
              <w:t>Условия расчета</w:t>
            </w:r>
          </w:p>
        </w:tc>
        <w:tc>
          <w:tcPr>
            <w:tcW w:w="1417" w:type="dxa"/>
            <w:vAlign w:val="center"/>
          </w:tcPr>
          <w:p w:rsidR="00EB5EA2" w:rsidRPr="00DE4D90" w:rsidRDefault="00EB5EA2" w:rsidP="00EB5EA2">
            <w:pPr>
              <w:widowControl w:val="0"/>
              <w:autoSpaceDE w:val="0"/>
              <w:autoSpaceDN w:val="0"/>
              <w:jc w:val="center"/>
              <w:rPr>
                <w:sz w:val="28"/>
                <w:szCs w:val="28"/>
              </w:rPr>
            </w:pPr>
            <w:r w:rsidRPr="00DE4D90">
              <w:rPr>
                <w:sz w:val="28"/>
                <w:szCs w:val="28"/>
              </w:rPr>
              <w:t>Количество баллов</w:t>
            </w:r>
          </w:p>
        </w:tc>
      </w:tr>
      <w:tr w:rsidR="00EB5EA2" w:rsidRPr="00DE4D90" w:rsidTr="00EB5EA2">
        <w:trPr>
          <w:jc w:val="center"/>
        </w:trPr>
        <w:tc>
          <w:tcPr>
            <w:tcW w:w="675" w:type="dxa"/>
          </w:tcPr>
          <w:p w:rsidR="00EB5EA2" w:rsidRPr="00DE4D90" w:rsidRDefault="00EB5EA2" w:rsidP="00EB5EA2">
            <w:pPr>
              <w:widowControl w:val="0"/>
              <w:autoSpaceDE w:val="0"/>
              <w:autoSpaceDN w:val="0"/>
              <w:jc w:val="center"/>
              <w:rPr>
                <w:sz w:val="28"/>
                <w:szCs w:val="28"/>
              </w:rPr>
            </w:pPr>
            <w:r w:rsidRPr="00DE4D90">
              <w:rPr>
                <w:sz w:val="28"/>
                <w:szCs w:val="28"/>
              </w:rPr>
              <w:t>1</w:t>
            </w:r>
          </w:p>
        </w:tc>
        <w:tc>
          <w:tcPr>
            <w:tcW w:w="5387" w:type="dxa"/>
          </w:tcPr>
          <w:p w:rsidR="00EB5EA2" w:rsidRPr="00DE4D90" w:rsidRDefault="00EB5EA2" w:rsidP="00EB5EA2">
            <w:pPr>
              <w:widowControl w:val="0"/>
              <w:autoSpaceDE w:val="0"/>
              <w:autoSpaceDN w:val="0"/>
              <w:jc w:val="center"/>
              <w:rPr>
                <w:sz w:val="28"/>
                <w:szCs w:val="28"/>
              </w:rPr>
            </w:pPr>
            <w:r w:rsidRPr="00DE4D90">
              <w:rPr>
                <w:sz w:val="28"/>
                <w:szCs w:val="28"/>
              </w:rPr>
              <w:t>2</w:t>
            </w:r>
          </w:p>
        </w:tc>
        <w:tc>
          <w:tcPr>
            <w:tcW w:w="2410" w:type="dxa"/>
          </w:tcPr>
          <w:p w:rsidR="00EB5EA2" w:rsidRPr="00DE4D90" w:rsidRDefault="00EB5EA2" w:rsidP="00EB5EA2">
            <w:pPr>
              <w:widowControl w:val="0"/>
              <w:autoSpaceDE w:val="0"/>
              <w:autoSpaceDN w:val="0"/>
              <w:jc w:val="center"/>
              <w:rPr>
                <w:sz w:val="28"/>
                <w:szCs w:val="28"/>
              </w:rPr>
            </w:pPr>
            <w:r w:rsidRPr="00DE4D90">
              <w:rPr>
                <w:sz w:val="28"/>
                <w:szCs w:val="28"/>
              </w:rPr>
              <w:t>3</w:t>
            </w:r>
          </w:p>
        </w:tc>
        <w:tc>
          <w:tcPr>
            <w:tcW w:w="1417" w:type="dxa"/>
          </w:tcPr>
          <w:p w:rsidR="00EB5EA2" w:rsidRPr="00DE4D90" w:rsidRDefault="00EB5EA2" w:rsidP="00EB5EA2">
            <w:pPr>
              <w:widowControl w:val="0"/>
              <w:autoSpaceDE w:val="0"/>
              <w:autoSpaceDN w:val="0"/>
              <w:jc w:val="center"/>
              <w:rPr>
                <w:sz w:val="28"/>
                <w:szCs w:val="28"/>
              </w:rPr>
            </w:pPr>
            <w:r w:rsidRPr="00DE4D90">
              <w:rPr>
                <w:sz w:val="28"/>
                <w:szCs w:val="28"/>
              </w:rPr>
              <w:t>4</w:t>
            </w:r>
          </w:p>
        </w:tc>
      </w:tr>
      <w:tr w:rsidR="00EB5EA2" w:rsidRPr="00DE4D90" w:rsidTr="00EB5EA2">
        <w:trPr>
          <w:jc w:val="center"/>
        </w:trPr>
        <w:tc>
          <w:tcPr>
            <w:tcW w:w="675" w:type="dxa"/>
            <w:vAlign w:val="center"/>
          </w:tcPr>
          <w:p w:rsidR="00EB5EA2" w:rsidRPr="00DE4D90" w:rsidRDefault="00EB5EA2" w:rsidP="00EB5EA2">
            <w:pPr>
              <w:widowControl w:val="0"/>
              <w:autoSpaceDE w:val="0"/>
              <w:autoSpaceDN w:val="0"/>
              <w:jc w:val="center"/>
              <w:rPr>
                <w:sz w:val="28"/>
                <w:szCs w:val="28"/>
              </w:rPr>
            </w:pPr>
          </w:p>
          <w:p w:rsidR="00EB5EA2" w:rsidRPr="00DE4D90" w:rsidRDefault="00EB5EA2" w:rsidP="00EB5EA2">
            <w:pPr>
              <w:jc w:val="center"/>
              <w:rPr>
                <w:sz w:val="28"/>
                <w:szCs w:val="28"/>
              </w:rPr>
            </w:pPr>
            <w:r w:rsidRPr="00DE4D90">
              <w:rPr>
                <w:sz w:val="28"/>
                <w:szCs w:val="28"/>
              </w:rPr>
              <w:t>1.</w:t>
            </w:r>
          </w:p>
          <w:p w:rsidR="00EB5EA2" w:rsidRPr="00DE4D90" w:rsidRDefault="00EB5EA2" w:rsidP="00EB5EA2">
            <w:pPr>
              <w:rPr>
                <w:sz w:val="28"/>
                <w:szCs w:val="28"/>
              </w:rPr>
            </w:pPr>
          </w:p>
        </w:tc>
        <w:tc>
          <w:tcPr>
            <w:tcW w:w="5387" w:type="dxa"/>
          </w:tcPr>
          <w:p w:rsidR="00EB5EA2" w:rsidRPr="00DE4D90" w:rsidRDefault="00EB5EA2" w:rsidP="00EB5EA2">
            <w:pPr>
              <w:widowControl w:val="0"/>
              <w:autoSpaceDE w:val="0"/>
              <w:autoSpaceDN w:val="0"/>
              <w:rPr>
                <w:sz w:val="28"/>
                <w:szCs w:val="28"/>
              </w:rPr>
            </w:pPr>
            <w:r w:rsidRPr="00DE4D90">
              <w:rPr>
                <w:sz w:val="28"/>
                <w:szCs w:val="28"/>
              </w:rPr>
              <w:t>Количество обучающихся (воспитанников) в организациях (школы, детские сады)</w:t>
            </w:r>
          </w:p>
        </w:tc>
        <w:tc>
          <w:tcPr>
            <w:tcW w:w="2410" w:type="dxa"/>
          </w:tcPr>
          <w:p w:rsidR="00EB5EA2" w:rsidRPr="00DE4D90" w:rsidRDefault="00EB5EA2" w:rsidP="00EB5EA2">
            <w:pPr>
              <w:widowControl w:val="0"/>
              <w:autoSpaceDE w:val="0"/>
              <w:autoSpaceDN w:val="0"/>
              <w:jc w:val="center"/>
              <w:rPr>
                <w:sz w:val="28"/>
                <w:szCs w:val="28"/>
              </w:rPr>
            </w:pPr>
            <w:r w:rsidRPr="00DE4D90">
              <w:rPr>
                <w:sz w:val="28"/>
                <w:szCs w:val="28"/>
              </w:rPr>
              <w:t>из расчета за каждого обучающегося (воспитанника)</w:t>
            </w:r>
          </w:p>
        </w:tc>
        <w:tc>
          <w:tcPr>
            <w:tcW w:w="1417" w:type="dxa"/>
          </w:tcPr>
          <w:p w:rsidR="00EB5EA2" w:rsidRPr="00DE4D90" w:rsidRDefault="00EB5EA2" w:rsidP="00EB5EA2">
            <w:pPr>
              <w:widowControl w:val="0"/>
              <w:autoSpaceDE w:val="0"/>
              <w:autoSpaceDN w:val="0"/>
              <w:jc w:val="center"/>
              <w:rPr>
                <w:b/>
                <w:sz w:val="28"/>
                <w:szCs w:val="28"/>
              </w:rPr>
            </w:pPr>
          </w:p>
          <w:p w:rsidR="00EB5EA2" w:rsidRPr="00DE4D90" w:rsidRDefault="00EB5EA2" w:rsidP="00EB5EA2">
            <w:pPr>
              <w:widowControl w:val="0"/>
              <w:autoSpaceDE w:val="0"/>
              <w:autoSpaceDN w:val="0"/>
              <w:jc w:val="center"/>
              <w:rPr>
                <w:b/>
                <w:sz w:val="28"/>
                <w:szCs w:val="28"/>
              </w:rPr>
            </w:pPr>
            <w:r w:rsidRPr="00DE4D90">
              <w:rPr>
                <w:b/>
                <w:sz w:val="28"/>
                <w:szCs w:val="28"/>
              </w:rPr>
              <w:t>0,3</w:t>
            </w:r>
          </w:p>
        </w:tc>
      </w:tr>
      <w:tr w:rsidR="00EB5EA2" w:rsidRPr="00DE4D90" w:rsidTr="00EB5EA2">
        <w:trPr>
          <w:jc w:val="center"/>
        </w:trPr>
        <w:tc>
          <w:tcPr>
            <w:tcW w:w="675" w:type="dxa"/>
            <w:vAlign w:val="center"/>
          </w:tcPr>
          <w:p w:rsidR="00EB5EA2" w:rsidRPr="00DE4D90" w:rsidRDefault="00EB5EA2" w:rsidP="00EB5EA2">
            <w:pPr>
              <w:widowControl w:val="0"/>
              <w:autoSpaceDE w:val="0"/>
              <w:autoSpaceDN w:val="0"/>
              <w:jc w:val="center"/>
              <w:rPr>
                <w:sz w:val="28"/>
                <w:szCs w:val="28"/>
              </w:rPr>
            </w:pPr>
          </w:p>
          <w:p w:rsidR="00EB5EA2" w:rsidRPr="00DE4D90" w:rsidRDefault="00EB5EA2" w:rsidP="00EB5EA2">
            <w:pPr>
              <w:widowControl w:val="0"/>
              <w:autoSpaceDE w:val="0"/>
              <w:autoSpaceDN w:val="0"/>
              <w:jc w:val="center"/>
              <w:rPr>
                <w:sz w:val="28"/>
                <w:szCs w:val="28"/>
              </w:rPr>
            </w:pPr>
            <w:r w:rsidRPr="00DE4D90">
              <w:rPr>
                <w:sz w:val="28"/>
                <w:szCs w:val="28"/>
              </w:rPr>
              <w:t>2.</w:t>
            </w:r>
          </w:p>
        </w:tc>
        <w:tc>
          <w:tcPr>
            <w:tcW w:w="5387" w:type="dxa"/>
          </w:tcPr>
          <w:p w:rsidR="00EB5EA2" w:rsidRPr="00DE4D90" w:rsidRDefault="00EB5EA2" w:rsidP="00EB5EA2">
            <w:pPr>
              <w:widowControl w:val="0"/>
              <w:autoSpaceDE w:val="0"/>
              <w:autoSpaceDN w:val="0"/>
              <w:rPr>
                <w:sz w:val="28"/>
                <w:szCs w:val="28"/>
              </w:rPr>
            </w:pPr>
            <w:proofErr w:type="gramStart"/>
            <w:r w:rsidRPr="00DE4D90">
              <w:rPr>
                <w:sz w:val="28"/>
                <w:szCs w:val="28"/>
              </w:rPr>
              <w:t>Количество обучающихся в организациях дополнительного образования</w:t>
            </w:r>
            <w:proofErr w:type="gramEnd"/>
          </w:p>
        </w:tc>
        <w:tc>
          <w:tcPr>
            <w:tcW w:w="2410" w:type="dxa"/>
          </w:tcPr>
          <w:p w:rsidR="00EB5EA2" w:rsidRPr="00DE4D90" w:rsidRDefault="00EB5EA2" w:rsidP="00EB5EA2">
            <w:pPr>
              <w:widowControl w:val="0"/>
              <w:autoSpaceDE w:val="0"/>
              <w:autoSpaceDN w:val="0"/>
              <w:jc w:val="center"/>
              <w:rPr>
                <w:sz w:val="28"/>
                <w:szCs w:val="28"/>
              </w:rPr>
            </w:pPr>
            <w:r w:rsidRPr="00DE4D90">
              <w:rPr>
                <w:sz w:val="28"/>
                <w:szCs w:val="28"/>
              </w:rPr>
              <w:t>из расчета за каждого обучающегося (воспитанника)</w:t>
            </w:r>
          </w:p>
        </w:tc>
        <w:tc>
          <w:tcPr>
            <w:tcW w:w="1417" w:type="dxa"/>
          </w:tcPr>
          <w:p w:rsidR="00EB5EA2" w:rsidRPr="00DE4D90" w:rsidRDefault="00EB5EA2" w:rsidP="00EB5EA2">
            <w:pPr>
              <w:widowControl w:val="0"/>
              <w:autoSpaceDE w:val="0"/>
              <w:autoSpaceDN w:val="0"/>
              <w:jc w:val="center"/>
              <w:rPr>
                <w:b/>
                <w:sz w:val="28"/>
                <w:szCs w:val="28"/>
              </w:rPr>
            </w:pPr>
          </w:p>
          <w:p w:rsidR="00EB5EA2" w:rsidRPr="00DE4D90" w:rsidRDefault="00EB5EA2" w:rsidP="00EB5EA2">
            <w:pPr>
              <w:widowControl w:val="0"/>
              <w:autoSpaceDE w:val="0"/>
              <w:autoSpaceDN w:val="0"/>
              <w:jc w:val="center"/>
              <w:rPr>
                <w:b/>
                <w:sz w:val="28"/>
                <w:szCs w:val="28"/>
              </w:rPr>
            </w:pPr>
            <w:r w:rsidRPr="00DE4D90">
              <w:rPr>
                <w:b/>
                <w:sz w:val="28"/>
                <w:szCs w:val="28"/>
              </w:rPr>
              <w:t>0,1</w:t>
            </w:r>
          </w:p>
          <w:p w:rsidR="00EB5EA2" w:rsidRPr="00DE4D90" w:rsidRDefault="00EB5EA2" w:rsidP="00EB5EA2">
            <w:pPr>
              <w:widowControl w:val="0"/>
              <w:autoSpaceDE w:val="0"/>
              <w:autoSpaceDN w:val="0"/>
              <w:jc w:val="center"/>
              <w:rPr>
                <w:b/>
                <w:sz w:val="28"/>
                <w:szCs w:val="28"/>
              </w:rPr>
            </w:pPr>
          </w:p>
          <w:p w:rsidR="00EB5EA2" w:rsidRPr="00DE4D90" w:rsidRDefault="00EB5EA2" w:rsidP="00EB5EA2">
            <w:pPr>
              <w:widowControl w:val="0"/>
              <w:autoSpaceDE w:val="0"/>
              <w:autoSpaceDN w:val="0"/>
              <w:jc w:val="center"/>
              <w:rPr>
                <w:b/>
                <w:sz w:val="28"/>
                <w:szCs w:val="28"/>
              </w:rPr>
            </w:pPr>
          </w:p>
        </w:tc>
      </w:tr>
      <w:tr w:rsidR="00EB5EA2" w:rsidRPr="00DE4D90" w:rsidTr="00EB5EA2">
        <w:trPr>
          <w:jc w:val="center"/>
        </w:trPr>
        <w:tc>
          <w:tcPr>
            <w:tcW w:w="675" w:type="dxa"/>
            <w:vAlign w:val="center"/>
          </w:tcPr>
          <w:p w:rsidR="00EB5EA2" w:rsidRPr="00DE4D90" w:rsidRDefault="00EB5EA2" w:rsidP="00EB5EA2">
            <w:pPr>
              <w:widowControl w:val="0"/>
              <w:autoSpaceDE w:val="0"/>
              <w:autoSpaceDN w:val="0"/>
              <w:jc w:val="center"/>
              <w:rPr>
                <w:sz w:val="28"/>
                <w:szCs w:val="28"/>
              </w:rPr>
            </w:pPr>
            <w:r w:rsidRPr="00DE4D90">
              <w:rPr>
                <w:sz w:val="28"/>
                <w:szCs w:val="28"/>
              </w:rPr>
              <w:t>3.</w:t>
            </w:r>
          </w:p>
        </w:tc>
        <w:tc>
          <w:tcPr>
            <w:tcW w:w="5387" w:type="dxa"/>
          </w:tcPr>
          <w:p w:rsidR="00EB5EA2" w:rsidRPr="00DE4D90" w:rsidRDefault="00EB5EA2" w:rsidP="00EB5EA2">
            <w:pPr>
              <w:widowControl w:val="0"/>
              <w:autoSpaceDE w:val="0"/>
              <w:autoSpaceDN w:val="0"/>
              <w:rPr>
                <w:sz w:val="28"/>
                <w:szCs w:val="28"/>
              </w:rPr>
            </w:pPr>
            <w:r w:rsidRPr="00DE4D90">
              <w:rPr>
                <w:sz w:val="28"/>
                <w:szCs w:val="28"/>
              </w:rPr>
              <w:t>Количество педагогических работников в организации</w:t>
            </w:r>
          </w:p>
        </w:tc>
        <w:tc>
          <w:tcPr>
            <w:tcW w:w="2410" w:type="dxa"/>
          </w:tcPr>
          <w:p w:rsidR="00EB5EA2" w:rsidRPr="00DE4D90" w:rsidRDefault="00EB5EA2" w:rsidP="00EB5EA2">
            <w:pPr>
              <w:widowControl w:val="0"/>
              <w:autoSpaceDE w:val="0"/>
              <w:autoSpaceDN w:val="0"/>
              <w:jc w:val="center"/>
              <w:rPr>
                <w:sz w:val="28"/>
                <w:szCs w:val="28"/>
              </w:rPr>
            </w:pPr>
            <w:r w:rsidRPr="00DE4D90">
              <w:rPr>
                <w:sz w:val="28"/>
                <w:szCs w:val="28"/>
              </w:rPr>
              <w:t>за каждого работника, имеющего:</w:t>
            </w:r>
          </w:p>
          <w:p w:rsidR="00EB5EA2" w:rsidRPr="00DE4D90" w:rsidRDefault="00EB5EA2" w:rsidP="00EB5EA2">
            <w:pPr>
              <w:widowControl w:val="0"/>
              <w:autoSpaceDE w:val="0"/>
              <w:autoSpaceDN w:val="0"/>
              <w:jc w:val="center"/>
              <w:rPr>
                <w:sz w:val="28"/>
                <w:szCs w:val="28"/>
              </w:rPr>
            </w:pPr>
            <w:r w:rsidRPr="00DE4D90">
              <w:rPr>
                <w:sz w:val="28"/>
                <w:szCs w:val="28"/>
              </w:rPr>
              <w:t>первую квалификационную категорию-</w:t>
            </w:r>
          </w:p>
          <w:p w:rsidR="00EB5EA2" w:rsidRPr="00DE4D90" w:rsidRDefault="00EB5EA2" w:rsidP="00EB5EA2">
            <w:pPr>
              <w:widowControl w:val="0"/>
              <w:autoSpaceDE w:val="0"/>
              <w:autoSpaceDN w:val="0"/>
              <w:jc w:val="center"/>
              <w:rPr>
                <w:sz w:val="28"/>
                <w:szCs w:val="28"/>
              </w:rPr>
            </w:pPr>
            <w:r w:rsidRPr="00DE4D90">
              <w:rPr>
                <w:sz w:val="28"/>
                <w:szCs w:val="28"/>
              </w:rPr>
              <w:t>высшую квалификационную категорию-</w:t>
            </w:r>
          </w:p>
        </w:tc>
        <w:tc>
          <w:tcPr>
            <w:tcW w:w="1417" w:type="dxa"/>
          </w:tcPr>
          <w:p w:rsidR="00EB5EA2" w:rsidRPr="00DE4D90" w:rsidRDefault="00EB5EA2" w:rsidP="00EB5EA2">
            <w:pPr>
              <w:widowControl w:val="0"/>
              <w:autoSpaceDE w:val="0"/>
              <w:autoSpaceDN w:val="0"/>
              <w:jc w:val="center"/>
              <w:rPr>
                <w:b/>
                <w:sz w:val="28"/>
                <w:szCs w:val="28"/>
              </w:rPr>
            </w:pPr>
          </w:p>
          <w:p w:rsidR="00EB5EA2" w:rsidRPr="00DE4D90" w:rsidRDefault="00EB5EA2" w:rsidP="00EB5EA2">
            <w:pPr>
              <w:widowControl w:val="0"/>
              <w:autoSpaceDE w:val="0"/>
              <w:autoSpaceDN w:val="0"/>
              <w:jc w:val="center"/>
              <w:rPr>
                <w:b/>
                <w:sz w:val="28"/>
                <w:szCs w:val="28"/>
              </w:rPr>
            </w:pPr>
          </w:p>
          <w:p w:rsidR="00EB5EA2" w:rsidRPr="00DE4D90" w:rsidRDefault="00EB5EA2" w:rsidP="00EB5EA2">
            <w:pPr>
              <w:widowControl w:val="0"/>
              <w:autoSpaceDE w:val="0"/>
              <w:autoSpaceDN w:val="0"/>
              <w:jc w:val="center"/>
              <w:rPr>
                <w:b/>
                <w:sz w:val="28"/>
                <w:szCs w:val="28"/>
              </w:rPr>
            </w:pPr>
          </w:p>
          <w:p w:rsidR="00EB5EA2" w:rsidRPr="00DE4D90" w:rsidRDefault="00EB5EA2" w:rsidP="00EB5EA2">
            <w:pPr>
              <w:widowControl w:val="0"/>
              <w:autoSpaceDE w:val="0"/>
              <w:autoSpaceDN w:val="0"/>
              <w:jc w:val="center"/>
              <w:rPr>
                <w:b/>
                <w:sz w:val="28"/>
                <w:szCs w:val="28"/>
              </w:rPr>
            </w:pPr>
          </w:p>
          <w:p w:rsidR="00EB5EA2" w:rsidRPr="00DE4D90" w:rsidRDefault="00EB5EA2" w:rsidP="00EB5EA2">
            <w:pPr>
              <w:widowControl w:val="0"/>
              <w:autoSpaceDE w:val="0"/>
              <w:autoSpaceDN w:val="0"/>
              <w:jc w:val="center"/>
              <w:rPr>
                <w:b/>
                <w:sz w:val="28"/>
                <w:szCs w:val="28"/>
              </w:rPr>
            </w:pPr>
          </w:p>
          <w:p w:rsidR="00EB5EA2" w:rsidRPr="00DE4D90" w:rsidRDefault="00EB5EA2" w:rsidP="00EB5EA2">
            <w:pPr>
              <w:widowControl w:val="0"/>
              <w:autoSpaceDE w:val="0"/>
              <w:autoSpaceDN w:val="0"/>
              <w:jc w:val="center"/>
              <w:rPr>
                <w:b/>
                <w:sz w:val="28"/>
                <w:szCs w:val="28"/>
              </w:rPr>
            </w:pPr>
            <w:r w:rsidRPr="00DE4D90">
              <w:rPr>
                <w:b/>
                <w:sz w:val="28"/>
                <w:szCs w:val="28"/>
              </w:rPr>
              <w:t>0,5</w:t>
            </w:r>
          </w:p>
          <w:p w:rsidR="00EB5EA2" w:rsidRPr="00DE4D90" w:rsidRDefault="00EB5EA2" w:rsidP="00EB5EA2">
            <w:pPr>
              <w:widowControl w:val="0"/>
              <w:autoSpaceDE w:val="0"/>
              <w:autoSpaceDN w:val="0"/>
              <w:jc w:val="center"/>
              <w:rPr>
                <w:b/>
                <w:sz w:val="28"/>
                <w:szCs w:val="28"/>
              </w:rPr>
            </w:pPr>
          </w:p>
          <w:p w:rsidR="00EB5EA2" w:rsidRPr="00DE4D90" w:rsidRDefault="00EB5EA2" w:rsidP="00EB5EA2">
            <w:pPr>
              <w:widowControl w:val="0"/>
              <w:autoSpaceDE w:val="0"/>
              <w:autoSpaceDN w:val="0"/>
              <w:jc w:val="center"/>
              <w:rPr>
                <w:b/>
                <w:sz w:val="28"/>
                <w:szCs w:val="28"/>
              </w:rPr>
            </w:pPr>
          </w:p>
          <w:p w:rsidR="00EB5EA2" w:rsidRPr="00DE4D90" w:rsidRDefault="00EB5EA2" w:rsidP="00EB5EA2">
            <w:pPr>
              <w:widowControl w:val="0"/>
              <w:autoSpaceDE w:val="0"/>
              <w:autoSpaceDN w:val="0"/>
              <w:jc w:val="center"/>
              <w:rPr>
                <w:b/>
                <w:sz w:val="28"/>
                <w:szCs w:val="28"/>
              </w:rPr>
            </w:pPr>
            <w:r w:rsidRPr="00DE4D90">
              <w:rPr>
                <w:b/>
                <w:sz w:val="28"/>
                <w:szCs w:val="28"/>
              </w:rPr>
              <w:t>1</w:t>
            </w:r>
          </w:p>
        </w:tc>
      </w:tr>
      <w:tr w:rsidR="00EB5EA2" w:rsidRPr="00DE4D90" w:rsidTr="00EB5EA2">
        <w:trPr>
          <w:jc w:val="center"/>
        </w:trPr>
        <w:tc>
          <w:tcPr>
            <w:tcW w:w="675" w:type="dxa"/>
            <w:vAlign w:val="center"/>
          </w:tcPr>
          <w:p w:rsidR="00EB5EA2" w:rsidRPr="00DE4D90" w:rsidRDefault="00EB5EA2" w:rsidP="00EB5EA2">
            <w:pPr>
              <w:widowControl w:val="0"/>
              <w:autoSpaceDE w:val="0"/>
              <w:autoSpaceDN w:val="0"/>
              <w:jc w:val="center"/>
              <w:rPr>
                <w:sz w:val="28"/>
                <w:szCs w:val="28"/>
              </w:rPr>
            </w:pPr>
            <w:r w:rsidRPr="00DE4D90">
              <w:rPr>
                <w:sz w:val="28"/>
                <w:szCs w:val="28"/>
              </w:rPr>
              <w:t>4.</w:t>
            </w:r>
          </w:p>
        </w:tc>
        <w:tc>
          <w:tcPr>
            <w:tcW w:w="5387" w:type="dxa"/>
          </w:tcPr>
          <w:p w:rsidR="00EB5EA2" w:rsidRPr="00DE4D90" w:rsidRDefault="00EB5EA2" w:rsidP="00EB5EA2">
            <w:pPr>
              <w:widowControl w:val="0"/>
              <w:autoSpaceDE w:val="0"/>
              <w:autoSpaceDN w:val="0"/>
              <w:rPr>
                <w:sz w:val="28"/>
                <w:szCs w:val="28"/>
              </w:rPr>
            </w:pPr>
            <w:r w:rsidRPr="00DE4D90">
              <w:rPr>
                <w:sz w:val="28"/>
                <w:szCs w:val="28"/>
              </w:rPr>
              <w:t xml:space="preserve">Наличие при образовательной организации филиалов, интернатов с количеством обучающихся </w:t>
            </w:r>
            <w:r w:rsidRPr="00DE4D90">
              <w:rPr>
                <w:sz w:val="28"/>
                <w:szCs w:val="28"/>
              </w:rPr>
              <w:lastRenderedPageBreak/>
              <w:t>(проживающих)</w:t>
            </w:r>
          </w:p>
        </w:tc>
        <w:tc>
          <w:tcPr>
            <w:tcW w:w="2410" w:type="dxa"/>
          </w:tcPr>
          <w:p w:rsidR="00EB5EA2" w:rsidRPr="00DE4D90" w:rsidRDefault="00EB5EA2" w:rsidP="00EB5EA2">
            <w:pPr>
              <w:widowControl w:val="0"/>
              <w:autoSpaceDE w:val="0"/>
              <w:autoSpaceDN w:val="0"/>
              <w:jc w:val="center"/>
              <w:rPr>
                <w:sz w:val="28"/>
                <w:szCs w:val="28"/>
              </w:rPr>
            </w:pPr>
            <w:r w:rsidRPr="00DE4D90">
              <w:rPr>
                <w:sz w:val="28"/>
                <w:szCs w:val="28"/>
              </w:rPr>
              <w:lastRenderedPageBreak/>
              <w:t xml:space="preserve">за каждое указанное структурное </w:t>
            </w:r>
            <w:r w:rsidRPr="00DE4D90">
              <w:rPr>
                <w:sz w:val="28"/>
                <w:szCs w:val="28"/>
              </w:rPr>
              <w:lastRenderedPageBreak/>
              <w:t xml:space="preserve">подразделение </w:t>
            </w:r>
          </w:p>
          <w:p w:rsidR="00EB5EA2" w:rsidRPr="00DE4D90" w:rsidRDefault="00EB5EA2" w:rsidP="00EB5EA2">
            <w:pPr>
              <w:widowControl w:val="0"/>
              <w:autoSpaceDE w:val="0"/>
              <w:autoSpaceDN w:val="0"/>
              <w:jc w:val="center"/>
              <w:rPr>
                <w:sz w:val="28"/>
                <w:szCs w:val="28"/>
              </w:rPr>
            </w:pPr>
            <w:r w:rsidRPr="00DE4D90">
              <w:rPr>
                <w:sz w:val="28"/>
                <w:szCs w:val="28"/>
              </w:rPr>
              <w:t>до 20 чел.-</w:t>
            </w:r>
          </w:p>
          <w:p w:rsidR="00EB5EA2" w:rsidRPr="00DE4D90" w:rsidRDefault="00EB5EA2" w:rsidP="00EB5EA2">
            <w:pPr>
              <w:widowControl w:val="0"/>
              <w:autoSpaceDE w:val="0"/>
              <w:autoSpaceDN w:val="0"/>
              <w:jc w:val="center"/>
              <w:rPr>
                <w:sz w:val="28"/>
                <w:szCs w:val="28"/>
              </w:rPr>
            </w:pPr>
            <w:r w:rsidRPr="00DE4D90">
              <w:rPr>
                <w:sz w:val="28"/>
                <w:szCs w:val="28"/>
              </w:rPr>
              <w:t>от 20 до 50 чел.-</w:t>
            </w:r>
          </w:p>
          <w:p w:rsidR="00EB5EA2" w:rsidRPr="00DE4D90" w:rsidRDefault="00EB5EA2" w:rsidP="00EB5EA2">
            <w:pPr>
              <w:widowControl w:val="0"/>
              <w:autoSpaceDE w:val="0"/>
              <w:autoSpaceDN w:val="0"/>
              <w:jc w:val="center"/>
              <w:rPr>
                <w:sz w:val="28"/>
                <w:szCs w:val="28"/>
              </w:rPr>
            </w:pPr>
            <w:r w:rsidRPr="00DE4D90">
              <w:rPr>
                <w:sz w:val="28"/>
                <w:szCs w:val="28"/>
              </w:rPr>
              <w:t>от 50 до 100 чел.-</w:t>
            </w:r>
          </w:p>
          <w:p w:rsidR="00EB5EA2" w:rsidRPr="00DE4D90" w:rsidRDefault="00EB5EA2" w:rsidP="00EB5EA2">
            <w:pPr>
              <w:widowControl w:val="0"/>
              <w:autoSpaceDE w:val="0"/>
              <w:autoSpaceDN w:val="0"/>
              <w:jc w:val="center"/>
              <w:rPr>
                <w:sz w:val="28"/>
                <w:szCs w:val="28"/>
              </w:rPr>
            </w:pPr>
            <w:r w:rsidRPr="00DE4D90">
              <w:rPr>
                <w:sz w:val="28"/>
                <w:szCs w:val="28"/>
              </w:rPr>
              <w:t>свыше 100 чел.-</w:t>
            </w:r>
          </w:p>
        </w:tc>
        <w:tc>
          <w:tcPr>
            <w:tcW w:w="1417" w:type="dxa"/>
          </w:tcPr>
          <w:p w:rsidR="00EB5EA2" w:rsidRPr="00DE4D90" w:rsidRDefault="00EB5EA2" w:rsidP="00EB5EA2">
            <w:pPr>
              <w:widowControl w:val="0"/>
              <w:autoSpaceDE w:val="0"/>
              <w:autoSpaceDN w:val="0"/>
              <w:jc w:val="center"/>
              <w:rPr>
                <w:b/>
                <w:sz w:val="28"/>
                <w:szCs w:val="28"/>
              </w:rPr>
            </w:pPr>
          </w:p>
          <w:p w:rsidR="00EB5EA2" w:rsidRPr="00DE4D90" w:rsidRDefault="00EB5EA2" w:rsidP="00EB5EA2">
            <w:pPr>
              <w:widowControl w:val="0"/>
              <w:autoSpaceDE w:val="0"/>
              <w:autoSpaceDN w:val="0"/>
              <w:jc w:val="center"/>
              <w:rPr>
                <w:b/>
                <w:sz w:val="28"/>
                <w:szCs w:val="28"/>
              </w:rPr>
            </w:pPr>
          </w:p>
          <w:p w:rsidR="00EB5EA2" w:rsidRPr="00DE4D90" w:rsidRDefault="00EB5EA2" w:rsidP="00EB5EA2">
            <w:pPr>
              <w:widowControl w:val="0"/>
              <w:autoSpaceDE w:val="0"/>
              <w:autoSpaceDN w:val="0"/>
              <w:jc w:val="center"/>
              <w:rPr>
                <w:b/>
                <w:sz w:val="28"/>
                <w:szCs w:val="28"/>
              </w:rPr>
            </w:pPr>
          </w:p>
          <w:p w:rsidR="00EB5EA2" w:rsidRPr="00DE4D90" w:rsidRDefault="00EB5EA2" w:rsidP="00EB5EA2">
            <w:pPr>
              <w:widowControl w:val="0"/>
              <w:autoSpaceDE w:val="0"/>
              <w:autoSpaceDN w:val="0"/>
              <w:jc w:val="center"/>
              <w:rPr>
                <w:b/>
                <w:sz w:val="28"/>
                <w:szCs w:val="28"/>
              </w:rPr>
            </w:pPr>
          </w:p>
          <w:p w:rsidR="00EB5EA2" w:rsidRPr="00DE4D90" w:rsidRDefault="00EB5EA2" w:rsidP="00EB5EA2">
            <w:pPr>
              <w:widowControl w:val="0"/>
              <w:autoSpaceDE w:val="0"/>
              <w:autoSpaceDN w:val="0"/>
              <w:jc w:val="center"/>
              <w:rPr>
                <w:b/>
                <w:sz w:val="28"/>
                <w:szCs w:val="28"/>
              </w:rPr>
            </w:pPr>
            <w:r w:rsidRPr="00DE4D90">
              <w:rPr>
                <w:b/>
                <w:sz w:val="28"/>
                <w:szCs w:val="28"/>
              </w:rPr>
              <w:t>10</w:t>
            </w:r>
          </w:p>
          <w:p w:rsidR="00EB5EA2" w:rsidRPr="00DE4D90" w:rsidRDefault="00EB5EA2" w:rsidP="00EB5EA2">
            <w:pPr>
              <w:widowControl w:val="0"/>
              <w:autoSpaceDE w:val="0"/>
              <w:autoSpaceDN w:val="0"/>
              <w:jc w:val="center"/>
              <w:rPr>
                <w:b/>
                <w:sz w:val="28"/>
                <w:szCs w:val="28"/>
              </w:rPr>
            </w:pPr>
            <w:r w:rsidRPr="00DE4D90">
              <w:rPr>
                <w:b/>
                <w:sz w:val="28"/>
                <w:szCs w:val="28"/>
              </w:rPr>
              <w:t>20</w:t>
            </w:r>
          </w:p>
          <w:p w:rsidR="00EB5EA2" w:rsidRPr="00DE4D90" w:rsidRDefault="00EB5EA2" w:rsidP="00EB5EA2">
            <w:pPr>
              <w:widowControl w:val="0"/>
              <w:autoSpaceDE w:val="0"/>
              <w:autoSpaceDN w:val="0"/>
              <w:jc w:val="center"/>
              <w:rPr>
                <w:b/>
                <w:sz w:val="28"/>
                <w:szCs w:val="28"/>
              </w:rPr>
            </w:pPr>
            <w:r w:rsidRPr="00DE4D90">
              <w:rPr>
                <w:b/>
                <w:sz w:val="28"/>
                <w:szCs w:val="28"/>
              </w:rPr>
              <w:t>30</w:t>
            </w:r>
          </w:p>
          <w:p w:rsidR="00EB5EA2" w:rsidRPr="00DE4D90" w:rsidRDefault="00EB5EA2" w:rsidP="00EB5EA2">
            <w:pPr>
              <w:widowControl w:val="0"/>
              <w:autoSpaceDE w:val="0"/>
              <w:autoSpaceDN w:val="0"/>
              <w:jc w:val="center"/>
              <w:rPr>
                <w:b/>
                <w:sz w:val="28"/>
                <w:szCs w:val="28"/>
              </w:rPr>
            </w:pPr>
            <w:r w:rsidRPr="00DE4D90">
              <w:rPr>
                <w:b/>
                <w:sz w:val="28"/>
                <w:szCs w:val="28"/>
              </w:rPr>
              <w:t>до 50</w:t>
            </w:r>
          </w:p>
        </w:tc>
      </w:tr>
    </w:tbl>
    <w:p w:rsidR="00EB5EA2" w:rsidRPr="00DE4D90" w:rsidRDefault="00EB5EA2" w:rsidP="00EB5EA2">
      <w:pPr>
        <w:widowControl w:val="0"/>
        <w:tabs>
          <w:tab w:val="left" w:pos="709"/>
        </w:tabs>
        <w:autoSpaceDE w:val="0"/>
        <w:autoSpaceDN w:val="0"/>
        <w:ind w:firstLine="567"/>
        <w:jc w:val="both"/>
        <w:rPr>
          <w:sz w:val="28"/>
          <w:szCs w:val="28"/>
        </w:rPr>
      </w:pPr>
      <w:r w:rsidRPr="00DE4D90">
        <w:rPr>
          <w:sz w:val="28"/>
          <w:szCs w:val="28"/>
        </w:rPr>
        <w:lastRenderedPageBreak/>
        <w:t>Образовательные организации относятся к 1, 2, 3 и 4 группам по оплате труда руководителей по сумме баллов, определенных на основе вышеуказанных показателей деятельности, в соответствии со следующей таблицей: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976"/>
        <w:gridCol w:w="1701"/>
        <w:gridCol w:w="1701"/>
        <w:gridCol w:w="1559"/>
        <w:gridCol w:w="1560"/>
      </w:tblGrid>
      <w:tr w:rsidR="00EB5EA2" w:rsidRPr="00DE4D90" w:rsidTr="00EB5EA2">
        <w:tc>
          <w:tcPr>
            <w:tcW w:w="534" w:type="dxa"/>
            <w:vMerge w:val="restart"/>
          </w:tcPr>
          <w:p w:rsidR="00EB5EA2" w:rsidRPr="00DE4D90" w:rsidRDefault="00EB5EA2" w:rsidP="00EB5EA2">
            <w:pPr>
              <w:widowControl w:val="0"/>
              <w:tabs>
                <w:tab w:val="left" w:pos="709"/>
              </w:tabs>
              <w:autoSpaceDE w:val="0"/>
              <w:autoSpaceDN w:val="0"/>
              <w:jc w:val="center"/>
              <w:rPr>
                <w:sz w:val="28"/>
                <w:szCs w:val="28"/>
              </w:rPr>
            </w:pPr>
            <w:r w:rsidRPr="00DE4D90">
              <w:rPr>
                <w:sz w:val="28"/>
                <w:szCs w:val="28"/>
              </w:rPr>
              <w:t>№</w:t>
            </w:r>
          </w:p>
        </w:tc>
        <w:tc>
          <w:tcPr>
            <w:tcW w:w="2976" w:type="dxa"/>
            <w:vMerge w:val="restart"/>
          </w:tcPr>
          <w:p w:rsidR="00EB5EA2" w:rsidRPr="00DE4D90" w:rsidRDefault="00EB5EA2" w:rsidP="00EB5EA2">
            <w:pPr>
              <w:widowControl w:val="0"/>
              <w:tabs>
                <w:tab w:val="left" w:pos="709"/>
              </w:tabs>
              <w:autoSpaceDE w:val="0"/>
              <w:autoSpaceDN w:val="0"/>
              <w:jc w:val="center"/>
              <w:rPr>
                <w:sz w:val="28"/>
                <w:szCs w:val="28"/>
              </w:rPr>
            </w:pPr>
            <w:r w:rsidRPr="00DE4D90">
              <w:rPr>
                <w:sz w:val="28"/>
                <w:szCs w:val="28"/>
              </w:rPr>
              <w:t>Тип образовательных организаций</w:t>
            </w:r>
          </w:p>
        </w:tc>
        <w:tc>
          <w:tcPr>
            <w:tcW w:w="6521" w:type="dxa"/>
            <w:gridSpan w:val="4"/>
          </w:tcPr>
          <w:p w:rsidR="00EB5EA2" w:rsidRPr="00DE4D90" w:rsidRDefault="00EB5EA2" w:rsidP="00EB5EA2">
            <w:pPr>
              <w:widowControl w:val="0"/>
              <w:tabs>
                <w:tab w:val="left" w:pos="709"/>
              </w:tabs>
              <w:autoSpaceDE w:val="0"/>
              <w:autoSpaceDN w:val="0"/>
              <w:jc w:val="center"/>
              <w:rPr>
                <w:sz w:val="28"/>
                <w:szCs w:val="28"/>
              </w:rPr>
            </w:pPr>
            <w:r w:rsidRPr="00DE4D90">
              <w:rPr>
                <w:sz w:val="28"/>
                <w:szCs w:val="28"/>
              </w:rPr>
              <w:t>Группа по оплате труда, к которой относится ОО по количеству баллов</w:t>
            </w:r>
          </w:p>
        </w:tc>
      </w:tr>
      <w:tr w:rsidR="00EB5EA2" w:rsidRPr="00DE4D90" w:rsidTr="00EB5EA2">
        <w:tc>
          <w:tcPr>
            <w:tcW w:w="534" w:type="dxa"/>
            <w:vMerge/>
          </w:tcPr>
          <w:p w:rsidR="00EB5EA2" w:rsidRPr="00DE4D90" w:rsidRDefault="00EB5EA2" w:rsidP="00EB5EA2">
            <w:pPr>
              <w:widowControl w:val="0"/>
              <w:tabs>
                <w:tab w:val="left" w:pos="709"/>
              </w:tabs>
              <w:autoSpaceDE w:val="0"/>
              <w:autoSpaceDN w:val="0"/>
              <w:jc w:val="center"/>
              <w:rPr>
                <w:sz w:val="28"/>
                <w:szCs w:val="28"/>
              </w:rPr>
            </w:pPr>
          </w:p>
        </w:tc>
        <w:tc>
          <w:tcPr>
            <w:tcW w:w="2976" w:type="dxa"/>
            <w:vMerge/>
          </w:tcPr>
          <w:p w:rsidR="00EB5EA2" w:rsidRPr="00DE4D90" w:rsidRDefault="00EB5EA2" w:rsidP="00EB5EA2">
            <w:pPr>
              <w:widowControl w:val="0"/>
              <w:tabs>
                <w:tab w:val="left" w:pos="709"/>
              </w:tabs>
              <w:autoSpaceDE w:val="0"/>
              <w:autoSpaceDN w:val="0"/>
              <w:jc w:val="center"/>
              <w:rPr>
                <w:sz w:val="28"/>
                <w:szCs w:val="28"/>
              </w:rPr>
            </w:pPr>
          </w:p>
        </w:tc>
        <w:tc>
          <w:tcPr>
            <w:tcW w:w="1701" w:type="dxa"/>
          </w:tcPr>
          <w:p w:rsidR="00EB5EA2" w:rsidRPr="00DE4D90" w:rsidRDefault="00EB5EA2" w:rsidP="00EB5EA2">
            <w:pPr>
              <w:widowControl w:val="0"/>
              <w:tabs>
                <w:tab w:val="left" w:pos="709"/>
              </w:tabs>
              <w:autoSpaceDE w:val="0"/>
              <w:autoSpaceDN w:val="0"/>
              <w:jc w:val="center"/>
              <w:rPr>
                <w:sz w:val="28"/>
                <w:szCs w:val="28"/>
              </w:rPr>
            </w:pPr>
            <w:r w:rsidRPr="00DE4D90">
              <w:rPr>
                <w:sz w:val="28"/>
                <w:szCs w:val="28"/>
              </w:rPr>
              <w:t>1 группа</w:t>
            </w:r>
          </w:p>
        </w:tc>
        <w:tc>
          <w:tcPr>
            <w:tcW w:w="1701" w:type="dxa"/>
          </w:tcPr>
          <w:p w:rsidR="00EB5EA2" w:rsidRPr="00DE4D90" w:rsidRDefault="00EB5EA2" w:rsidP="00EB5EA2">
            <w:pPr>
              <w:widowControl w:val="0"/>
              <w:tabs>
                <w:tab w:val="left" w:pos="709"/>
              </w:tabs>
              <w:autoSpaceDE w:val="0"/>
              <w:autoSpaceDN w:val="0"/>
              <w:jc w:val="center"/>
              <w:rPr>
                <w:sz w:val="28"/>
                <w:szCs w:val="28"/>
              </w:rPr>
            </w:pPr>
            <w:r w:rsidRPr="00DE4D90">
              <w:rPr>
                <w:sz w:val="28"/>
                <w:szCs w:val="28"/>
              </w:rPr>
              <w:t>2 группа</w:t>
            </w:r>
          </w:p>
        </w:tc>
        <w:tc>
          <w:tcPr>
            <w:tcW w:w="1559" w:type="dxa"/>
          </w:tcPr>
          <w:p w:rsidR="00EB5EA2" w:rsidRPr="00DE4D90" w:rsidRDefault="00EB5EA2" w:rsidP="00EB5EA2">
            <w:pPr>
              <w:widowControl w:val="0"/>
              <w:tabs>
                <w:tab w:val="left" w:pos="709"/>
              </w:tabs>
              <w:autoSpaceDE w:val="0"/>
              <w:autoSpaceDN w:val="0"/>
              <w:jc w:val="center"/>
              <w:rPr>
                <w:sz w:val="28"/>
                <w:szCs w:val="28"/>
              </w:rPr>
            </w:pPr>
            <w:r w:rsidRPr="00DE4D90">
              <w:rPr>
                <w:sz w:val="28"/>
                <w:szCs w:val="28"/>
              </w:rPr>
              <w:t>3 группа</w:t>
            </w:r>
          </w:p>
        </w:tc>
        <w:tc>
          <w:tcPr>
            <w:tcW w:w="1560" w:type="dxa"/>
          </w:tcPr>
          <w:p w:rsidR="00EB5EA2" w:rsidRPr="00DE4D90" w:rsidRDefault="00EB5EA2" w:rsidP="00EB5EA2">
            <w:pPr>
              <w:widowControl w:val="0"/>
              <w:tabs>
                <w:tab w:val="left" w:pos="709"/>
              </w:tabs>
              <w:autoSpaceDE w:val="0"/>
              <w:autoSpaceDN w:val="0"/>
              <w:jc w:val="center"/>
              <w:rPr>
                <w:sz w:val="28"/>
                <w:szCs w:val="28"/>
              </w:rPr>
            </w:pPr>
            <w:r w:rsidRPr="00DE4D90">
              <w:rPr>
                <w:sz w:val="28"/>
                <w:szCs w:val="28"/>
              </w:rPr>
              <w:t>4 группа</w:t>
            </w:r>
          </w:p>
        </w:tc>
      </w:tr>
      <w:tr w:rsidR="00EB5EA2" w:rsidRPr="00DE4D90" w:rsidTr="00EB5EA2">
        <w:tc>
          <w:tcPr>
            <w:tcW w:w="534" w:type="dxa"/>
          </w:tcPr>
          <w:p w:rsidR="00EB5EA2" w:rsidRPr="00DE4D90" w:rsidRDefault="00EB5EA2" w:rsidP="00EB5EA2">
            <w:pPr>
              <w:widowControl w:val="0"/>
              <w:tabs>
                <w:tab w:val="left" w:pos="709"/>
              </w:tabs>
              <w:autoSpaceDE w:val="0"/>
              <w:autoSpaceDN w:val="0"/>
              <w:jc w:val="center"/>
              <w:rPr>
                <w:sz w:val="28"/>
                <w:szCs w:val="28"/>
              </w:rPr>
            </w:pPr>
            <w:r w:rsidRPr="00DE4D90">
              <w:rPr>
                <w:sz w:val="28"/>
                <w:szCs w:val="28"/>
              </w:rPr>
              <w:t>1.</w:t>
            </w:r>
          </w:p>
        </w:tc>
        <w:tc>
          <w:tcPr>
            <w:tcW w:w="2976" w:type="dxa"/>
          </w:tcPr>
          <w:p w:rsidR="00EB5EA2" w:rsidRPr="00DE4D90" w:rsidRDefault="00EB5EA2" w:rsidP="00EB5EA2">
            <w:pPr>
              <w:widowControl w:val="0"/>
              <w:tabs>
                <w:tab w:val="left" w:pos="709"/>
              </w:tabs>
              <w:autoSpaceDE w:val="0"/>
              <w:autoSpaceDN w:val="0"/>
              <w:rPr>
                <w:sz w:val="28"/>
                <w:szCs w:val="28"/>
              </w:rPr>
            </w:pPr>
            <w:r w:rsidRPr="00DE4D90">
              <w:rPr>
                <w:sz w:val="28"/>
                <w:szCs w:val="28"/>
              </w:rPr>
              <w:t>Организации дополнительного образования</w:t>
            </w:r>
          </w:p>
        </w:tc>
        <w:tc>
          <w:tcPr>
            <w:tcW w:w="1701" w:type="dxa"/>
            <w:vAlign w:val="center"/>
          </w:tcPr>
          <w:p w:rsidR="00EB5EA2" w:rsidRPr="00DE4D90" w:rsidRDefault="00EB5EA2" w:rsidP="00EB5EA2">
            <w:pPr>
              <w:widowControl w:val="0"/>
              <w:tabs>
                <w:tab w:val="left" w:pos="709"/>
              </w:tabs>
              <w:autoSpaceDE w:val="0"/>
              <w:autoSpaceDN w:val="0"/>
              <w:jc w:val="center"/>
              <w:rPr>
                <w:sz w:val="28"/>
                <w:szCs w:val="28"/>
              </w:rPr>
            </w:pPr>
          </w:p>
          <w:p w:rsidR="00EB5EA2" w:rsidRPr="00DE4D90" w:rsidRDefault="00EB5EA2" w:rsidP="00EB5EA2">
            <w:pPr>
              <w:widowControl w:val="0"/>
              <w:tabs>
                <w:tab w:val="left" w:pos="709"/>
              </w:tabs>
              <w:autoSpaceDE w:val="0"/>
              <w:autoSpaceDN w:val="0"/>
              <w:jc w:val="center"/>
              <w:rPr>
                <w:sz w:val="28"/>
                <w:szCs w:val="28"/>
              </w:rPr>
            </w:pPr>
            <w:r w:rsidRPr="00DE4D90">
              <w:rPr>
                <w:sz w:val="28"/>
                <w:szCs w:val="28"/>
              </w:rPr>
              <w:t>свыше 1000</w:t>
            </w:r>
          </w:p>
        </w:tc>
        <w:tc>
          <w:tcPr>
            <w:tcW w:w="1701" w:type="dxa"/>
            <w:vAlign w:val="center"/>
          </w:tcPr>
          <w:p w:rsidR="00EB5EA2" w:rsidRPr="00DE4D90" w:rsidRDefault="00EB5EA2" w:rsidP="00EB5EA2">
            <w:pPr>
              <w:widowControl w:val="0"/>
              <w:tabs>
                <w:tab w:val="left" w:pos="709"/>
              </w:tabs>
              <w:autoSpaceDE w:val="0"/>
              <w:autoSpaceDN w:val="0"/>
              <w:jc w:val="center"/>
              <w:rPr>
                <w:sz w:val="28"/>
                <w:szCs w:val="28"/>
              </w:rPr>
            </w:pPr>
          </w:p>
          <w:p w:rsidR="00EB5EA2" w:rsidRPr="00DE4D90" w:rsidRDefault="00EB5EA2" w:rsidP="00EB5EA2">
            <w:pPr>
              <w:widowControl w:val="0"/>
              <w:tabs>
                <w:tab w:val="left" w:pos="709"/>
              </w:tabs>
              <w:autoSpaceDE w:val="0"/>
              <w:autoSpaceDN w:val="0"/>
              <w:jc w:val="center"/>
              <w:rPr>
                <w:sz w:val="28"/>
                <w:szCs w:val="28"/>
              </w:rPr>
            </w:pPr>
            <w:r w:rsidRPr="00DE4D90">
              <w:rPr>
                <w:sz w:val="28"/>
                <w:szCs w:val="28"/>
              </w:rPr>
              <w:t>от 1000 до 500</w:t>
            </w:r>
          </w:p>
        </w:tc>
        <w:tc>
          <w:tcPr>
            <w:tcW w:w="1559" w:type="dxa"/>
            <w:vAlign w:val="center"/>
          </w:tcPr>
          <w:p w:rsidR="00EB5EA2" w:rsidRPr="00DE4D90" w:rsidRDefault="00EB5EA2" w:rsidP="00EB5EA2">
            <w:pPr>
              <w:widowControl w:val="0"/>
              <w:tabs>
                <w:tab w:val="left" w:pos="709"/>
              </w:tabs>
              <w:autoSpaceDE w:val="0"/>
              <w:autoSpaceDN w:val="0"/>
              <w:jc w:val="center"/>
              <w:rPr>
                <w:sz w:val="28"/>
                <w:szCs w:val="28"/>
              </w:rPr>
            </w:pPr>
          </w:p>
          <w:p w:rsidR="00EB5EA2" w:rsidRPr="00DE4D90" w:rsidRDefault="00EB5EA2" w:rsidP="00EB5EA2">
            <w:pPr>
              <w:widowControl w:val="0"/>
              <w:tabs>
                <w:tab w:val="left" w:pos="709"/>
              </w:tabs>
              <w:autoSpaceDE w:val="0"/>
              <w:autoSpaceDN w:val="0"/>
              <w:jc w:val="center"/>
              <w:rPr>
                <w:sz w:val="28"/>
                <w:szCs w:val="28"/>
              </w:rPr>
            </w:pPr>
            <w:r w:rsidRPr="00DE4D90">
              <w:rPr>
                <w:sz w:val="28"/>
                <w:szCs w:val="28"/>
              </w:rPr>
              <w:t>от 500 до 250</w:t>
            </w:r>
          </w:p>
        </w:tc>
        <w:tc>
          <w:tcPr>
            <w:tcW w:w="1560" w:type="dxa"/>
            <w:vAlign w:val="center"/>
          </w:tcPr>
          <w:p w:rsidR="00EB5EA2" w:rsidRPr="00DE4D90" w:rsidRDefault="00EB5EA2" w:rsidP="00EB5EA2">
            <w:pPr>
              <w:widowControl w:val="0"/>
              <w:tabs>
                <w:tab w:val="left" w:pos="709"/>
              </w:tabs>
              <w:autoSpaceDE w:val="0"/>
              <w:autoSpaceDN w:val="0"/>
              <w:jc w:val="center"/>
              <w:rPr>
                <w:sz w:val="28"/>
                <w:szCs w:val="28"/>
              </w:rPr>
            </w:pPr>
          </w:p>
          <w:p w:rsidR="00EB5EA2" w:rsidRPr="00DE4D90" w:rsidRDefault="00EB5EA2" w:rsidP="00EB5EA2">
            <w:pPr>
              <w:widowControl w:val="0"/>
              <w:tabs>
                <w:tab w:val="left" w:pos="709"/>
              </w:tabs>
              <w:autoSpaceDE w:val="0"/>
              <w:autoSpaceDN w:val="0"/>
              <w:jc w:val="center"/>
              <w:rPr>
                <w:sz w:val="28"/>
                <w:szCs w:val="28"/>
              </w:rPr>
            </w:pPr>
            <w:r w:rsidRPr="00DE4D90">
              <w:rPr>
                <w:sz w:val="28"/>
                <w:szCs w:val="28"/>
              </w:rPr>
              <w:t xml:space="preserve">менее 250 </w:t>
            </w:r>
          </w:p>
        </w:tc>
      </w:tr>
      <w:tr w:rsidR="00EB5EA2" w:rsidRPr="00DE4D90" w:rsidTr="00EB5EA2">
        <w:tc>
          <w:tcPr>
            <w:tcW w:w="534" w:type="dxa"/>
          </w:tcPr>
          <w:p w:rsidR="00EB5EA2" w:rsidRPr="00DE4D90" w:rsidRDefault="00EB5EA2" w:rsidP="00EB5EA2">
            <w:pPr>
              <w:widowControl w:val="0"/>
              <w:tabs>
                <w:tab w:val="left" w:pos="709"/>
              </w:tabs>
              <w:autoSpaceDE w:val="0"/>
              <w:autoSpaceDN w:val="0"/>
              <w:jc w:val="center"/>
              <w:rPr>
                <w:sz w:val="28"/>
                <w:szCs w:val="28"/>
              </w:rPr>
            </w:pPr>
            <w:r w:rsidRPr="00DE4D90">
              <w:rPr>
                <w:sz w:val="28"/>
                <w:szCs w:val="28"/>
              </w:rPr>
              <w:t>2.</w:t>
            </w:r>
          </w:p>
        </w:tc>
        <w:tc>
          <w:tcPr>
            <w:tcW w:w="2976" w:type="dxa"/>
          </w:tcPr>
          <w:p w:rsidR="00EB5EA2" w:rsidRPr="00DE4D90" w:rsidRDefault="00EB5EA2" w:rsidP="00EB5EA2">
            <w:pPr>
              <w:widowControl w:val="0"/>
              <w:tabs>
                <w:tab w:val="left" w:pos="709"/>
              </w:tabs>
              <w:autoSpaceDE w:val="0"/>
              <w:autoSpaceDN w:val="0"/>
              <w:rPr>
                <w:sz w:val="28"/>
                <w:szCs w:val="28"/>
              </w:rPr>
            </w:pPr>
            <w:r w:rsidRPr="00DE4D90">
              <w:rPr>
                <w:sz w:val="28"/>
                <w:szCs w:val="28"/>
              </w:rPr>
              <w:t>Общеобразовательные и образовательные организации (школы, детские сады)</w:t>
            </w:r>
          </w:p>
        </w:tc>
        <w:tc>
          <w:tcPr>
            <w:tcW w:w="1701" w:type="dxa"/>
            <w:vAlign w:val="center"/>
          </w:tcPr>
          <w:p w:rsidR="00EB5EA2" w:rsidRPr="00DE4D90" w:rsidRDefault="00EB5EA2" w:rsidP="00EB5EA2">
            <w:pPr>
              <w:widowControl w:val="0"/>
              <w:tabs>
                <w:tab w:val="left" w:pos="709"/>
              </w:tabs>
              <w:autoSpaceDE w:val="0"/>
              <w:autoSpaceDN w:val="0"/>
              <w:jc w:val="center"/>
              <w:rPr>
                <w:sz w:val="28"/>
                <w:szCs w:val="28"/>
              </w:rPr>
            </w:pPr>
          </w:p>
          <w:p w:rsidR="00EB5EA2" w:rsidRPr="00DE4D90" w:rsidRDefault="00EB5EA2" w:rsidP="00EB5EA2">
            <w:pPr>
              <w:widowControl w:val="0"/>
              <w:tabs>
                <w:tab w:val="left" w:pos="709"/>
              </w:tabs>
              <w:autoSpaceDE w:val="0"/>
              <w:autoSpaceDN w:val="0"/>
              <w:jc w:val="center"/>
              <w:rPr>
                <w:sz w:val="28"/>
                <w:szCs w:val="28"/>
              </w:rPr>
            </w:pPr>
            <w:r w:rsidRPr="00DE4D90">
              <w:rPr>
                <w:sz w:val="28"/>
                <w:szCs w:val="28"/>
              </w:rPr>
              <w:t>свыше 100</w:t>
            </w:r>
          </w:p>
        </w:tc>
        <w:tc>
          <w:tcPr>
            <w:tcW w:w="1701" w:type="dxa"/>
            <w:vAlign w:val="center"/>
          </w:tcPr>
          <w:p w:rsidR="00EB5EA2" w:rsidRPr="00DE4D90" w:rsidRDefault="00EB5EA2" w:rsidP="00EB5EA2">
            <w:pPr>
              <w:widowControl w:val="0"/>
              <w:tabs>
                <w:tab w:val="left" w:pos="709"/>
              </w:tabs>
              <w:autoSpaceDE w:val="0"/>
              <w:autoSpaceDN w:val="0"/>
              <w:jc w:val="center"/>
              <w:rPr>
                <w:sz w:val="28"/>
                <w:szCs w:val="28"/>
              </w:rPr>
            </w:pPr>
          </w:p>
          <w:p w:rsidR="00EB5EA2" w:rsidRPr="00DE4D90" w:rsidRDefault="00EB5EA2" w:rsidP="00EB5EA2">
            <w:pPr>
              <w:widowControl w:val="0"/>
              <w:tabs>
                <w:tab w:val="left" w:pos="709"/>
              </w:tabs>
              <w:autoSpaceDE w:val="0"/>
              <w:autoSpaceDN w:val="0"/>
              <w:jc w:val="center"/>
              <w:rPr>
                <w:sz w:val="28"/>
                <w:szCs w:val="28"/>
              </w:rPr>
            </w:pPr>
            <w:r w:rsidRPr="00DE4D90">
              <w:rPr>
                <w:sz w:val="28"/>
                <w:szCs w:val="28"/>
              </w:rPr>
              <w:t>от 100 до 50</w:t>
            </w:r>
          </w:p>
        </w:tc>
        <w:tc>
          <w:tcPr>
            <w:tcW w:w="1559" w:type="dxa"/>
            <w:vAlign w:val="center"/>
          </w:tcPr>
          <w:p w:rsidR="00EB5EA2" w:rsidRPr="00DE4D90" w:rsidRDefault="00EB5EA2" w:rsidP="00EB5EA2">
            <w:pPr>
              <w:widowControl w:val="0"/>
              <w:tabs>
                <w:tab w:val="left" w:pos="709"/>
              </w:tabs>
              <w:autoSpaceDE w:val="0"/>
              <w:autoSpaceDN w:val="0"/>
              <w:jc w:val="center"/>
              <w:rPr>
                <w:sz w:val="28"/>
                <w:szCs w:val="28"/>
              </w:rPr>
            </w:pPr>
          </w:p>
          <w:p w:rsidR="00EB5EA2" w:rsidRPr="00DE4D90" w:rsidRDefault="00EB5EA2" w:rsidP="00EB5EA2">
            <w:pPr>
              <w:widowControl w:val="0"/>
              <w:tabs>
                <w:tab w:val="left" w:pos="709"/>
              </w:tabs>
              <w:autoSpaceDE w:val="0"/>
              <w:autoSpaceDN w:val="0"/>
              <w:jc w:val="center"/>
              <w:rPr>
                <w:sz w:val="28"/>
                <w:szCs w:val="28"/>
              </w:rPr>
            </w:pPr>
            <w:r w:rsidRPr="00DE4D90">
              <w:rPr>
                <w:sz w:val="28"/>
                <w:szCs w:val="28"/>
              </w:rPr>
              <w:t>от 50 до 25</w:t>
            </w:r>
          </w:p>
        </w:tc>
        <w:tc>
          <w:tcPr>
            <w:tcW w:w="1560" w:type="dxa"/>
            <w:vAlign w:val="center"/>
          </w:tcPr>
          <w:p w:rsidR="00EB5EA2" w:rsidRPr="00DE4D90" w:rsidRDefault="00EB5EA2" w:rsidP="00EB5EA2">
            <w:pPr>
              <w:widowControl w:val="0"/>
              <w:tabs>
                <w:tab w:val="left" w:pos="709"/>
              </w:tabs>
              <w:autoSpaceDE w:val="0"/>
              <w:autoSpaceDN w:val="0"/>
              <w:jc w:val="center"/>
              <w:rPr>
                <w:sz w:val="28"/>
                <w:szCs w:val="28"/>
              </w:rPr>
            </w:pPr>
          </w:p>
          <w:p w:rsidR="00EB5EA2" w:rsidRPr="00DE4D90" w:rsidRDefault="00EB5EA2" w:rsidP="00EB5EA2">
            <w:pPr>
              <w:widowControl w:val="0"/>
              <w:tabs>
                <w:tab w:val="left" w:pos="709"/>
              </w:tabs>
              <w:autoSpaceDE w:val="0"/>
              <w:autoSpaceDN w:val="0"/>
              <w:jc w:val="center"/>
              <w:rPr>
                <w:sz w:val="28"/>
                <w:szCs w:val="28"/>
              </w:rPr>
            </w:pPr>
            <w:r w:rsidRPr="00DE4D90">
              <w:rPr>
                <w:sz w:val="28"/>
                <w:szCs w:val="28"/>
              </w:rPr>
              <w:t>менее 25</w:t>
            </w:r>
          </w:p>
        </w:tc>
      </w:tr>
      <w:tr w:rsidR="00EB5EA2" w:rsidRPr="00DE4D90" w:rsidTr="00EB5EA2">
        <w:tc>
          <w:tcPr>
            <w:tcW w:w="534" w:type="dxa"/>
          </w:tcPr>
          <w:p w:rsidR="00EB5EA2" w:rsidRPr="00DE4D90" w:rsidRDefault="00EB5EA2" w:rsidP="00EB5EA2">
            <w:pPr>
              <w:widowControl w:val="0"/>
              <w:tabs>
                <w:tab w:val="left" w:pos="709"/>
              </w:tabs>
              <w:autoSpaceDE w:val="0"/>
              <w:autoSpaceDN w:val="0"/>
              <w:jc w:val="center"/>
              <w:rPr>
                <w:sz w:val="28"/>
                <w:szCs w:val="28"/>
              </w:rPr>
            </w:pPr>
            <w:r w:rsidRPr="00DE4D90">
              <w:rPr>
                <w:sz w:val="28"/>
                <w:szCs w:val="28"/>
              </w:rPr>
              <w:t>3.</w:t>
            </w:r>
          </w:p>
        </w:tc>
        <w:tc>
          <w:tcPr>
            <w:tcW w:w="2976" w:type="dxa"/>
          </w:tcPr>
          <w:p w:rsidR="00EB5EA2" w:rsidRPr="00DE4D90" w:rsidRDefault="00EB5EA2" w:rsidP="00EB5EA2">
            <w:pPr>
              <w:widowControl w:val="0"/>
              <w:tabs>
                <w:tab w:val="left" w:pos="709"/>
              </w:tabs>
              <w:autoSpaceDE w:val="0"/>
              <w:autoSpaceDN w:val="0"/>
              <w:rPr>
                <w:sz w:val="28"/>
                <w:szCs w:val="28"/>
              </w:rPr>
            </w:pPr>
            <w:r w:rsidRPr="00DE4D90">
              <w:rPr>
                <w:sz w:val="28"/>
                <w:szCs w:val="28"/>
              </w:rPr>
              <w:t>Размер повышающего коэффициента</w:t>
            </w:r>
          </w:p>
        </w:tc>
        <w:tc>
          <w:tcPr>
            <w:tcW w:w="1701" w:type="dxa"/>
            <w:vAlign w:val="center"/>
          </w:tcPr>
          <w:p w:rsidR="00EB5EA2" w:rsidRPr="00DE4D90" w:rsidRDefault="00EB5EA2" w:rsidP="00EB5EA2">
            <w:pPr>
              <w:widowControl w:val="0"/>
              <w:tabs>
                <w:tab w:val="left" w:pos="709"/>
              </w:tabs>
              <w:autoSpaceDE w:val="0"/>
              <w:autoSpaceDN w:val="0"/>
              <w:jc w:val="center"/>
              <w:rPr>
                <w:sz w:val="28"/>
                <w:szCs w:val="28"/>
              </w:rPr>
            </w:pPr>
          </w:p>
          <w:p w:rsidR="00EB5EA2" w:rsidRPr="00DE4D90" w:rsidRDefault="00EB5EA2" w:rsidP="00EB5EA2">
            <w:pPr>
              <w:widowControl w:val="0"/>
              <w:tabs>
                <w:tab w:val="left" w:pos="709"/>
              </w:tabs>
              <w:autoSpaceDE w:val="0"/>
              <w:autoSpaceDN w:val="0"/>
              <w:jc w:val="center"/>
              <w:rPr>
                <w:sz w:val="28"/>
                <w:szCs w:val="28"/>
              </w:rPr>
            </w:pPr>
            <w:r w:rsidRPr="00DE4D90">
              <w:rPr>
                <w:sz w:val="28"/>
                <w:szCs w:val="28"/>
              </w:rPr>
              <w:t>35%</w:t>
            </w:r>
          </w:p>
        </w:tc>
        <w:tc>
          <w:tcPr>
            <w:tcW w:w="1701" w:type="dxa"/>
            <w:vAlign w:val="center"/>
          </w:tcPr>
          <w:p w:rsidR="00EB5EA2" w:rsidRPr="00DE4D90" w:rsidRDefault="00EB5EA2" w:rsidP="00EB5EA2">
            <w:pPr>
              <w:widowControl w:val="0"/>
              <w:tabs>
                <w:tab w:val="left" w:pos="709"/>
              </w:tabs>
              <w:autoSpaceDE w:val="0"/>
              <w:autoSpaceDN w:val="0"/>
              <w:jc w:val="center"/>
              <w:rPr>
                <w:sz w:val="28"/>
                <w:szCs w:val="28"/>
              </w:rPr>
            </w:pPr>
          </w:p>
          <w:p w:rsidR="00EB5EA2" w:rsidRPr="00DE4D90" w:rsidRDefault="00EB5EA2" w:rsidP="00EB5EA2">
            <w:pPr>
              <w:widowControl w:val="0"/>
              <w:tabs>
                <w:tab w:val="left" w:pos="709"/>
              </w:tabs>
              <w:autoSpaceDE w:val="0"/>
              <w:autoSpaceDN w:val="0"/>
              <w:jc w:val="center"/>
              <w:rPr>
                <w:sz w:val="28"/>
                <w:szCs w:val="28"/>
              </w:rPr>
            </w:pPr>
            <w:r w:rsidRPr="00DE4D90">
              <w:rPr>
                <w:sz w:val="28"/>
                <w:szCs w:val="28"/>
              </w:rPr>
              <w:t>25%</w:t>
            </w:r>
          </w:p>
        </w:tc>
        <w:tc>
          <w:tcPr>
            <w:tcW w:w="1559" w:type="dxa"/>
            <w:vAlign w:val="center"/>
          </w:tcPr>
          <w:p w:rsidR="00EB5EA2" w:rsidRPr="00DE4D90" w:rsidRDefault="00EB5EA2" w:rsidP="00EB5EA2">
            <w:pPr>
              <w:widowControl w:val="0"/>
              <w:tabs>
                <w:tab w:val="left" w:pos="709"/>
              </w:tabs>
              <w:autoSpaceDE w:val="0"/>
              <w:autoSpaceDN w:val="0"/>
              <w:jc w:val="center"/>
              <w:rPr>
                <w:sz w:val="28"/>
                <w:szCs w:val="28"/>
              </w:rPr>
            </w:pPr>
          </w:p>
          <w:p w:rsidR="00EB5EA2" w:rsidRPr="00DE4D90" w:rsidRDefault="00EB5EA2" w:rsidP="00EB5EA2">
            <w:pPr>
              <w:widowControl w:val="0"/>
              <w:tabs>
                <w:tab w:val="left" w:pos="709"/>
              </w:tabs>
              <w:autoSpaceDE w:val="0"/>
              <w:autoSpaceDN w:val="0"/>
              <w:jc w:val="center"/>
              <w:rPr>
                <w:sz w:val="28"/>
                <w:szCs w:val="28"/>
              </w:rPr>
            </w:pPr>
            <w:r w:rsidRPr="00DE4D90">
              <w:rPr>
                <w:sz w:val="28"/>
                <w:szCs w:val="28"/>
              </w:rPr>
              <w:t>15%</w:t>
            </w:r>
          </w:p>
        </w:tc>
        <w:tc>
          <w:tcPr>
            <w:tcW w:w="1560" w:type="dxa"/>
            <w:vAlign w:val="center"/>
          </w:tcPr>
          <w:p w:rsidR="00EB5EA2" w:rsidRPr="00DE4D90" w:rsidRDefault="00EB5EA2" w:rsidP="00EB5EA2">
            <w:pPr>
              <w:widowControl w:val="0"/>
              <w:tabs>
                <w:tab w:val="left" w:pos="709"/>
              </w:tabs>
              <w:autoSpaceDE w:val="0"/>
              <w:autoSpaceDN w:val="0"/>
              <w:jc w:val="center"/>
              <w:rPr>
                <w:sz w:val="28"/>
                <w:szCs w:val="28"/>
              </w:rPr>
            </w:pPr>
          </w:p>
          <w:p w:rsidR="00EB5EA2" w:rsidRPr="00DE4D90" w:rsidRDefault="00EB5EA2" w:rsidP="00EB5EA2">
            <w:pPr>
              <w:widowControl w:val="0"/>
              <w:tabs>
                <w:tab w:val="left" w:pos="709"/>
              </w:tabs>
              <w:autoSpaceDE w:val="0"/>
              <w:autoSpaceDN w:val="0"/>
              <w:jc w:val="center"/>
              <w:rPr>
                <w:sz w:val="28"/>
                <w:szCs w:val="28"/>
              </w:rPr>
            </w:pPr>
            <w:r w:rsidRPr="00DE4D90">
              <w:rPr>
                <w:sz w:val="28"/>
                <w:szCs w:val="28"/>
              </w:rPr>
              <w:t>10%</w:t>
            </w:r>
          </w:p>
        </w:tc>
      </w:tr>
    </w:tbl>
    <w:p w:rsidR="00EB5EA2" w:rsidRPr="00DE4D90" w:rsidRDefault="00EB5EA2" w:rsidP="00EB5EA2">
      <w:pPr>
        <w:widowControl w:val="0"/>
        <w:shd w:val="clear" w:color="auto" w:fill="FFFFFF"/>
        <w:tabs>
          <w:tab w:val="left" w:pos="567"/>
        </w:tabs>
        <w:autoSpaceDE w:val="0"/>
        <w:autoSpaceDN w:val="0"/>
        <w:ind w:firstLine="567"/>
        <w:jc w:val="both"/>
        <w:rPr>
          <w:sz w:val="28"/>
          <w:szCs w:val="28"/>
        </w:rPr>
      </w:pPr>
      <w:r w:rsidRPr="00DE4D90">
        <w:rPr>
          <w:sz w:val="28"/>
          <w:szCs w:val="28"/>
        </w:rPr>
        <w:t xml:space="preserve">4.7.2. Решение о введении прочих выплат стимулирующего характера к окладу руководителя организации принимает Отдел образования администрации </w:t>
      </w:r>
      <w:proofErr w:type="spellStart"/>
      <w:r w:rsidRPr="00DE4D90">
        <w:rPr>
          <w:sz w:val="28"/>
          <w:szCs w:val="28"/>
        </w:rPr>
        <w:t>Пономаревского</w:t>
      </w:r>
      <w:proofErr w:type="spellEnd"/>
      <w:r w:rsidRPr="00DE4D90">
        <w:rPr>
          <w:sz w:val="28"/>
          <w:szCs w:val="28"/>
        </w:rPr>
        <w:t xml:space="preserve"> района, с учетом результатов деятельности организации, в соответствии с критериями оценки и исполнениями целевых показателей эффективности работы муниципальных организаций и самого руководителя.</w:t>
      </w:r>
    </w:p>
    <w:p w:rsidR="00EB5EA2" w:rsidRPr="00DE4D90" w:rsidRDefault="00EB5EA2" w:rsidP="00EB5EA2">
      <w:pPr>
        <w:widowControl w:val="0"/>
        <w:shd w:val="clear" w:color="auto" w:fill="FFFFFF"/>
        <w:tabs>
          <w:tab w:val="left" w:pos="709"/>
        </w:tabs>
        <w:autoSpaceDE w:val="0"/>
        <w:autoSpaceDN w:val="0"/>
        <w:ind w:firstLine="567"/>
        <w:jc w:val="both"/>
        <w:rPr>
          <w:sz w:val="28"/>
          <w:szCs w:val="28"/>
        </w:rPr>
      </w:pPr>
      <w:r w:rsidRPr="00DE4D90">
        <w:rPr>
          <w:sz w:val="28"/>
          <w:szCs w:val="28"/>
        </w:rPr>
        <w:t xml:space="preserve">Показатели и критерии эффективности деятельности разрабатываются и утверждаются приказом Отдела образования администрации </w:t>
      </w:r>
      <w:proofErr w:type="spellStart"/>
      <w:r w:rsidRPr="00DE4D90">
        <w:rPr>
          <w:sz w:val="28"/>
          <w:szCs w:val="28"/>
        </w:rPr>
        <w:t>Пономаревского</w:t>
      </w:r>
      <w:proofErr w:type="spellEnd"/>
      <w:r w:rsidRPr="00DE4D90">
        <w:rPr>
          <w:sz w:val="28"/>
          <w:szCs w:val="28"/>
        </w:rPr>
        <w:t xml:space="preserve"> района в зависимости от типа (вида, профиля) организации. Расчет повышающего коэффициента по эффективности деятельности руководителей оценивается в баллах.</w:t>
      </w:r>
    </w:p>
    <w:p w:rsidR="00EB5EA2" w:rsidRPr="00DE4D90" w:rsidRDefault="00EB5EA2" w:rsidP="00EB5EA2">
      <w:pPr>
        <w:widowControl w:val="0"/>
        <w:shd w:val="clear" w:color="auto" w:fill="FFFFFF"/>
        <w:tabs>
          <w:tab w:val="left" w:pos="709"/>
        </w:tabs>
        <w:autoSpaceDE w:val="0"/>
        <w:autoSpaceDN w:val="0"/>
        <w:ind w:firstLine="567"/>
        <w:jc w:val="both"/>
        <w:rPr>
          <w:sz w:val="28"/>
          <w:szCs w:val="28"/>
        </w:rPr>
      </w:pPr>
      <w:r w:rsidRPr="00DE4D90">
        <w:rPr>
          <w:sz w:val="28"/>
          <w:szCs w:val="28"/>
        </w:rPr>
        <w:t>Размер повышающего персонального коэффициента эффективности деятельности руководителю организации определяется в соответствии с процентом исполнения показателей:</w:t>
      </w:r>
    </w:p>
    <w:p w:rsidR="00EB5EA2" w:rsidRPr="00DE4D90" w:rsidRDefault="00EB5EA2" w:rsidP="00EB5EA2">
      <w:pPr>
        <w:widowControl w:val="0"/>
        <w:shd w:val="clear" w:color="auto" w:fill="FFFFFF"/>
        <w:tabs>
          <w:tab w:val="left" w:pos="709"/>
        </w:tabs>
        <w:autoSpaceDE w:val="0"/>
        <w:autoSpaceDN w:val="0"/>
        <w:ind w:firstLine="567"/>
        <w:jc w:val="both"/>
        <w:rPr>
          <w:sz w:val="28"/>
          <w:szCs w:val="28"/>
        </w:rPr>
      </w:pPr>
      <w:r w:rsidRPr="00DE4D90">
        <w:rPr>
          <w:sz w:val="28"/>
          <w:szCs w:val="28"/>
        </w:rPr>
        <w:t>при исполнении показателей от 100 до 96 баллов – 50%</w:t>
      </w:r>
    </w:p>
    <w:p w:rsidR="00EB5EA2" w:rsidRPr="00DE4D90" w:rsidRDefault="00EB5EA2" w:rsidP="00EB5EA2">
      <w:pPr>
        <w:widowControl w:val="0"/>
        <w:shd w:val="clear" w:color="auto" w:fill="FFFFFF"/>
        <w:tabs>
          <w:tab w:val="left" w:pos="709"/>
        </w:tabs>
        <w:autoSpaceDE w:val="0"/>
        <w:autoSpaceDN w:val="0"/>
        <w:ind w:firstLine="567"/>
        <w:jc w:val="both"/>
        <w:rPr>
          <w:sz w:val="28"/>
          <w:szCs w:val="28"/>
        </w:rPr>
      </w:pPr>
      <w:r w:rsidRPr="00DE4D90">
        <w:rPr>
          <w:sz w:val="28"/>
          <w:szCs w:val="28"/>
        </w:rPr>
        <w:t>при исполнении показателей от 95 до 91 баллов – 30%</w:t>
      </w:r>
    </w:p>
    <w:p w:rsidR="00EB5EA2" w:rsidRPr="00DE4D90" w:rsidRDefault="00EB5EA2" w:rsidP="00EB5EA2">
      <w:pPr>
        <w:widowControl w:val="0"/>
        <w:shd w:val="clear" w:color="auto" w:fill="FFFFFF"/>
        <w:tabs>
          <w:tab w:val="left" w:pos="709"/>
        </w:tabs>
        <w:autoSpaceDE w:val="0"/>
        <w:autoSpaceDN w:val="0"/>
        <w:ind w:firstLine="567"/>
        <w:jc w:val="both"/>
        <w:rPr>
          <w:sz w:val="28"/>
          <w:szCs w:val="28"/>
        </w:rPr>
      </w:pPr>
      <w:r w:rsidRPr="00DE4D90">
        <w:rPr>
          <w:sz w:val="28"/>
          <w:szCs w:val="28"/>
        </w:rPr>
        <w:t>при исполнении показателей от 90 до 86 баллов – 20%</w:t>
      </w:r>
    </w:p>
    <w:p w:rsidR="00EB5EA2" w:rsidRPr="00DE4D90" w:rsidRDefault="00EB5EA2" w:rsidP="00EB5EA2">
      <w:pPr>
        <w:widowControl w:val="0"/>
        <w:shd w:val="clear" w:color="auto" w:fill="FFFFFF"/>
        <w:tabs>
          <w:tab w:val="left" w:pos="709"/>
        </w:tabs>
        <w:autoSpaceDE w:val="0"/>
        <w:autoSpaceDN w:val="0"/>
        <w:ind w:firstLine="567"/>
        <w:jc w:val="both"/>
        <w:rPr>
          <w:sz w:val="28"/>
          <w:szCs w:val="28"/>
        </w:rPr>
      </w:pPr>
      <w:r w:rsidRPr="00DE4D90">
        <w:rPr>
          <w:sz w:val="28"/>
          <w:szCs w:val="28"/>
        </w:rPr>
        <w:t>при исполнении показателей не менее 85 баллов – 10%</w:t>
      </w:r>
    </w:p>
    <w:p w:rsidR="00EB5EA2" w:rsidRPr="00DE4D90" w:rsidRDefault="00EB5EA2" w:rsidP="00EB5EA2">
      <w:pPr>
        <w:widowControl w:val="0"/>
        <w:shd w:val="clear" w:color="auto" w:fill="FFFFFF"/>
        <w:tabs>
          <w:tab w:val="left" w:pos="709"/>
        </w:tabs>
        <w:autoSpaceDE w:val="0"/>
        <w:autoSpaceDN w:val="0"/>
        <w:ind w:firstLine="567"/>
        <w:jc w:val="both"/>
        <w:rPr>
          <w:sz w:val="28"/>
          <w:szCs w:val="28"/>
        </w:rPr>
      </w:pPr>
      <w:r w:rsidRPr="00DE4D90">
        <w:rPr>
          <w:sz w:val="28"/>
          <w:szCs w:val="28"/>
        </w:rPr>
        <w:t>При не исполнении показателя, характеризующего выполнение муниципального задания и недопущения (сокращения) кредиторской задолженности по заработной плате, персональный повышающий коэффициент руководителю организации не устанавливается.</w:t>
      </w:r>
    </w:p>
    <w:p w:rsidR="00EB5EA2" w:rsidRPr="00DE4D90" w:rsidRDefault="00EB5EA2" w:rsidP="00EB5EA2">
      <w:pPr>
        <w:shd w:val="clear" w:color="auto" w:fill="FFFFFF"/>
        <w:ind w:firstLine="567"/>
        <w:jc w:val="both"/>
        <w:rPr>
          <w:sz w:val="28"/>
          <w:szCs w:val="28"/>
        </w:rPr>
      </w:pPr>
      <w:r w:rsidRPr="00DE4D90">
        <w:rPr>
          <w:sz w:val="28"/>
          <w:szCs w:val="28"/>
        </w:rPr>
        <w:lastRenderedPageBreak/>
        <w:t>4.8. Приказом руководителя организации работникам, занимающим должности заместителей руководителя и главного бухгалтера, может быть предусмотрено установление выплаты стимулирующего характера:</w:t>
      </w:r>
    </w:p>
    <w:p w:rsidR="00EB5EA2" w:rsidRPr="00DE4D90" w:rsidRDefault="00EB5EA2" w:rsidP="00EB5EA2">
      <w:pPr>
        <w:widowControl w:val="0"/>
        <w:shd w:val="clear" w:color="auto" w:fill="FFFFFF"/>
        <w:autoSpaceDE w:val="0"/>
        <w:autoSpaceDN w:val="0"/>
        <w:ind w:firstLine="567"/>
        <w:jc w:val="both"/>
        <w:rPr>
          <w:sz w:val="28"/>
          <w:szCs w:val="28"/>
        </w:rPr>
      </w:pPr>
      <w:r w:rsidRPr="00DE4D90">
        <w:rPr>
          <w:sz w:val="28"/>
          <w:szCs w:val="28"/>
        </w:rPr>
        <w:t>- за стаж непрерывной работы, выслугу лет;</w:t>
      </w:r>
    </w:p>
    <w:p w:rsidR="00EB5EA2" w:rsidRPr="00DE4D90" w:rsidRDefault="00EB5EA2" w:rsidP="00EB5EA2">
      <w:pPr>
        <w:widowControl w:val="0"/>
        <w:shd w:val="clear" w:color="auto" w:fill="FFFFFF"/>
        <w:autoSpaceDE w:val="0"/>
        <w:autoSpaceDN w:val="0"/>
        <w:ind w:firstLine="567"/>
        <w:jc w:val="both"/>
        <w:rPr>
          <w:sz w:val="28"/>
          <w:szCs w:val="28"/>
        </w:rPr>
      </w:pPr>
      <w:r w:rsidRPr="00DE4D90">
        <w:rPr>
          <w:sz w:val="28"/>
          <w:szCs w:val="28"/>
        </w:rPr>
        <w:t>- за государственные награды и (или) ведомственные знаки отличия;</w:t>
      </w:r>
    </w:p>
    <w:p w:rsidR="00EB5EA2" w:rsidRPr="00DE4D90" w:rsidRDefault="00EB5EA2" w:rsidP="00EB5EA2">
      <w:pPr>
        <w:widowControl w:val="0"/>
        <w:shd w:val="clear" w:color="auto" w:fill="FFFFFF"/>
        <w:autoSpaceDE w:val="0"/>
        <w:autoSpaceDN w:val="0"/>
        <w:ind w:firstLine="567"/>
        <w:jc w:val="both"/>
        <w:rPr>
          <w:sz w:val="28"/>
          <w:szCs w:val="28"/>
        </w:rPr>
      </w:pPr>
      <w:r w:rsidRPr="00DE4D90">
        <w:rPr>
          <w:sz w:val="28"/>
          <w:szCs w:val="28"/>
        </w:rPr>
        <w:t>- за ученую степень по профилю;</w:t>
      </w:r>
    </w:p>
    <w:p w:rsidR="00EB5EA2" w:rsidRPr="00DE4D90" w:rsidRDefault="00EB5EA2" w:rsidP="00EB5EA2">
      <w:pPr>
        <w:widowControl w:val="0"/>
        <w:shd w:val="clear" w:color="auto" w:fill="FFFFFF"/>
        <w:autoSpaceDE w:val="0"/>
        <w:autoSpaceDN w:val="0"/>
        <w:ind w:firstLine="567"/>
        <w:jc w:val="both"/>
        <w:rPr>
          <w:sz w:val="28"/>
          <w:szCs w:val="28"/>
        </w:rPr>
      </w:pPr>
      <w:r w:rsidRPr="00DE4D90">
        <w:rPr>
          <w:sz w:val="28"/>
          <w:szCs w:val="28"/>
        </w:rPr>
        <w:t>4.8.1. Выплаты стимулирующего характера за выслугу лет устанавливаются работникам организации, занимающим должности заместителей руководителя и главного бухгалтера, в зависимости от общего количества лет, проработанных в данной должности, в организациях соответствующего профиля.</w:t>
      </w:r>
    </w:p>
    <w:p w:rsidR="00EB5EA2" w:rsidRPr="00DE4D90" w:rsidRDefault="00EB5EA2" w:rsidP="00EB5EA2">
      <w:pPr>
        <w:widowControl w:val="0"/>
        <w:shd w:val="clear" w:color="auto" w:fill="FFFFFF"/>
        <w:autoSpaceDE w:val="0"/>
        <w:autoSpaceDN w:val="0"/>
        <w:ind w:firstLine="567"/>
        <w:jc w:val="both"/>
        <w:rPr>
          <w:sz w:val="28"/>
          <w:szCs w:val="28"/>
        </w:rPr>
      </w:pPr>
      <w:r w:rsidRPr="00DE4D90">
        <w:rPr>
          <w:sz w:val="28"/>
          <w:szCs w:val="28"/>
        </w:rPr>
        <w:t xml:space="preserve">Рекомендуемые размеры выплат стимулирующего характера к должностному окладу за стаж непрерывной работы (выслугу лет):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3402"/>
        <w:gridCol w:w="3119"/>
      </w:tblGrid>
      <w:tr w:rsidR="00EB5EA2" w:rsidRPr="00DE4D90" w:rsidTr="00EB5EA2">
        <w:tc>
          <w:tcPr>
            <w:tcW w:w="3402" w:type="dxa"/>
          </w:tcPr>
          <w:p w:rsidR="00EB5EA2" w:rsidRPr="00DE4D90" w:rsidRDefault="00EB5EA2" w:rsidP="00EB5EA2">
            <w:pPr>
              <w:widowControl w:val="0"/>
              <w:autoSpaceDE w:val="0"/>
              <w:autoSpaceDN w:val="0"/>
              <w:jc w:val="center"/>
              <w:rPr>
                <w:sz w:val="28"/>
                <w:szCs w:val="28"/>
              </w:rPr>
            </w:pPr>
            <w:r w:rsidRPr="00DE4D90">
              <w:rPr>
                <w:sz w:val="28"/>
                <w:szCs w:val="28"/>
              </w:rPr>
              <w:t>«при выслуге лет от 1 года до 3лет»</w:t>
            </w:r>
          </w:p>
        </w:tc>
        <w:tc>
          <w:tcPr>
            <w:tcW w:w="3402" w:type="dxa"/>
          </w:tcPr>
          <w:p w:rsidR="00EB5EA2" w:rsidRPr="00DE4D90" w:rsidRDefault="00EB5EA2" w:rsidP="00EB5EA2">
            <w:pPr>
              <w:widowControl w:val="0"/>
              <w:autoSpaceDE w:val="0"/>
              <w:autoSpaceDN w:val="0"/>
              <w:jc w:val="center"/>
              <w:rPr>
                <w:sz w:val="28"/>
                <w:szCs w:val="28"/>
              </w:rPr>
            </w:pPr>
            <w:r w:rsidRPr="00DE4D90">
              <w:rPr>
                <w:sz w:val="28"/>
                <w:szCs w:val="28"/>
              </w:rPr>
              <w:t>«при выслуге лет от 3лет до 5 лет»</w:t>
            </w:r>
          </w:p>
        </w:tc>
        <w:tc>
          <w:tcPr>
            <w:tcW w:w="3119" w:type="dxa"/>
          </w:tcPr>
          <w:p w:rsidR="00EB5EA2" w:rsidRPr="00DE4D90" w:rsidRDefault="00EB5EA2" w:rsidP="00EB5EA2">
            <w:pPr>
              <w:widowControl w:val="0"/>
              <w:autoSpaceDE w:val="0"/>
              <w:autoSpaceDN w:val="0"/>
              <w:jc w:val="center"/>
              <w:rPr>
                <w:sz w:val="28"/>
                <w:szCs w:val="28"/>
              </w:rPr>
            </w:pPr>
            <w:r w:rsidRPr="00DE4D90">
              <w:rPr>
                <w:sz w:val="28"/>
                <w:szCs w:val="28"/>
              </w:rPr>
              <w:t>«при выслуге свыше 5 лет»</w:t>
            </w:r>
          </w:p>
        </w:tc>
      </w:tr>
      <w:tr w:rsidR="00EB5EA2" w:rsidRPr="00DE4D90" w:rsidTr="00EB5EA2">
        <w:tc>
          <w:tcPr>
            <w:tcW w:w="3402" w:type="dxa"/>
          </w:tcPr>
          <w:p w:rsidR="00EB5EA2" w:rsidRPr="00DE4D90" w:rsidRDefault="00EB5EA2" w:rsidP="00EB5EA2">
            <w:pPr>
              <w:widowControl w:val="0"/>
              <w:autoSpaceDE w:val="0"/>
              <w:autoSpaceDN w:val="0"/>
              <w:jc w:val="center"/>
              <w:rPr>
                <w:b/>
                <w:sz w:val="28"/>
                <w:szCs w:val="28"/>
              </w:rPr>
            </w:pPr>
            <w:r w:rsidRPr="00DE4D90">
              <w:rPr>
                <w:b/>
                <w:sz w:val="28"/>
                <w:szCs w:val="28"/>
              </w:rPr>
              <w:t>10%</w:t>
            </w:r>
          </w:p>
        </w:tc>
        <w:tc>
          <w:tcPr>
            <w:tcW w:w="3402" w:type="dxa"/>
          </w:tcPr>
          <w:p w:rsidR="00EB5EA2" w:rsidRPr="00DE4D90" w:rsidRDefault="00EB5EA2" w:rsidP="00EB5EA2">
            <w:pPr>
              <w:widowControl w:val="0"/>
              <w:autoSpaceDE w:val="0"/>
              <w:autoSpaceDN w:val="0"/>
              <w:jc w:val="center"/>
              <w:rPr>
                <w:b/>
                <w:sz w:val="28"/>
                <w:szCs w:val="28"/>
              </w:rPr>
            </w:pPr>
            <w:r w:rsidRPr="00DE4D90">
              <w:rPr>
                <w:b/>
                <w:sz w:val="28"/>
                <w:szCs w:val="28"/>
              </w:rPr>
              <w:t>20%</w:t>
            </w:r>
          </w:p>
        </w:tc>
        <w:tc>
          <w:tcPr>
            <w:tcW w:w="3119" w:type="dxa"/>
          </w:tcPr>
          <w:p w:rsidR="00EB5EA2" w:rsidRPr="00DE4D90" w:rsidRDefault="00EB5EA2" w:rsidP="00EB5EA2">
            <w:pPr>
              <w:widowControl w:val="0"/>
              <w:autoSpaceDE w:val="0"/>
              <w:autoSpaceDN w:val="0"/>
              <w:jc w:val="center"/>
              <w:rPr>
                <w:b/>
                <w:sz w:val="28"/>
                <w:szCs w:val="28"/>
              </w:rPr>
            </w:pPr>
            <w:r w:rsidRPr="00DE4D90">
              <w:rPr>
                <w:b/>
                <w:sz w:val="28"/>
                <w:szCs w:val="28"/>
              </w:rPr>
              <w:t>30%</w:t>
            </w:r>
          </w:p>
        </w:tc>
      </w:tr>
    </w:tbl>
    <w:p w:rsidR="00EB5EA2" w:rsidRPr="00DE4D90" w:rsidRDefault="00EB5EA2" w:rsidP="00EB5EA2">
      <w:pPr>
        <w:widowControl w:val="0"/>
        <w:shd w:val="clear" w:color="auto" w:fill="FFFFFF"/>
        <w:autoSpaceDE w:val="0"/>
        <w:autoSpaceDN w:val="0"/>
        <w:jc w:val="both"/>
        <w:rPr>
          <w:sz w:val="28"/>
          <w:szCs w:val="28"/>
        </w:rPr>
      </w:pPr>
    </w:p>
    <w:p w:rsidR="00EB5EA2" w:rsidRPr="00DE4D90" w:rsidRDefault="00EB5EA2" w:rsidP="00EB5EA2">
      <w:pPr>
        <w:widowControl w:val="0"/>
        <w:shd w:val="clear" w:color="auto" w:fill="FFFFFF"/>
        <w:autoSpaceDE w:val="0"/>
        <w:autoSpaceDN w:val="0"/>
        <w:ind w:firstLine="567"/>
        <w:jc w:val="both"/>
        <w:rPr>
          <w:sz w:val="28"/>
          <w:szCs w:val="28"/>
        </w:rPr>
      </w:pPr>
      <w:r w:rsidRPr="00DE4D90">
        <w:rPr>
          <w:sz w:val="28"/>
          <w:szCs w:val="28"/>
        </w:rPr>
        <w:t>- наличие звания по профилю образовательной организации:</w:t>
      </w:r>
    </w:p>
    <w:p w:rsidR="00EB5EA2" w:rsidRPr="00DE4D90" w:rsidRDefault="00EB5EA2" w:rsidP="00EB5EA2">
      <w:pPr>
        <w:widowControl w:val="0"/>
        <w:shd w:val="clear" w:color="auto" w:fill="FFFFFF"/>
        <w:autoSpaceDE w:val="0"/>
        <w:autoSpaceDN w:val="0"/>
        <w:ind w:firstLine="567"/>
        <w:jc w:val="both"/>
        <w:rPr>
          <w:sz w:val="28"/>
          <w:szCs w:val="28"/>
        </w:rPr>
      </w:pPr>
      <w:r w:rsidRPr="00DE4D90">
        <w:rPr>
          <w:sz w:val="28"/>
          <w:szCs w:val="28"/>
        </w:rPr>
        <w:t xml:space="preserve">«Заслуженный» - </w:t>
      </w:r>
      <w:r w:rsidRPr="00DE4D90">
        <w:rPr>
          <w:b/>
          <w:sz w:val="28"/>
          <w:szCs w:val="28"/>
        </w:rPr>
        <w:t>20%</w:t>
      </w:r>
      <w:r w:rsidRPr="00DE4D90">
        <w:rPr>
          <w:sz w:val="28"/>
          <w:szCs w:val="28"/>
        </w:rPr>
        <w:t>;</w:t>
      </w:r>
    </w:p>
    <w:p w:rsidR="00EB5EA2" w:rsidRPr="00DE4D90" w:rsidRDefault="00EB5EA2" w:rsidP="00EB5EA2">
      <w:pPr>
        <w:widowControl w:val="0"/>
        <w:autoSpaceDE w:val="0"/>
        <w:autoSpaceDN w:val="0"/>
        <w:ind w:firstLine="567"/>
        <w:jc w:val="both"/>
        <w:rPr>
          <w:sz w:val="28"/>
          <w:szCs w:val="28"/>
        </w:rPr>
      </w:pPr>
      <w:r w:rsidRPr="00DE4D90">
        <w:rPr>
          <w:sz w:val="28"/>
          <w:szCs w:val="28"/>
        </w:rPr>
        <w:t xml:space="preserve">4.9. </w:t>
      </w:r>
      <w:proofErr w:type="gramStart"/>
      <w:r w:rsidRPr="00DE4D90">
        <w:rPr>
          <w:sz w:val="28"/>
          <w:szCs w:val="28"/>
        </w:rPr>
        <w:t>Дополнительно приказом руководителя организации работникам, занимающим должности заместителей руководителя и главного бухгалтера может быть установлен персональный повышающий коэффициент к должностному окладу (за специфику и условия работы, коэффициент по группе оплаты труда, коэффициент эффективности деятельности организации, за специфику и условия работы, за интенсивность и высокие результаты работы, за качество выполняемых работ и прочие).</w:t>
      </w:r>
      <w:proofErr w:type="gramEnd"/>
    </w:p>
    <w:p w:rsidR="00EB5EA2" w:rsidRPr="00DE4D90" w:rsidRDefault="00EB5EA2" w:rsidP="00EB5EA2">
      <w:pPr>
        <w:ind w:firstLine="567"/>
        <w:jc w:val="both"/>
        <w:rPr>
          <w:sz w:val="28"/>
          <w:szCs w:val="28"/>
        </w:rPr>
      </w:pPr>
      <w:r w:rsidRPr="00DE4D90">
        <w:rPr>
          <w:sz w:val="28"/>
          <w:szCs w:val="28"/>
        </w:rPr>
        <w:t>Решение о введении прочих выплат стимулирующего характера к окладу заместителей руководителя и главного бухгалтера принимается руководителем организации с учетом обеспечения указанных выплат финансовыми средствами на основании локальных актов, устанавливающих критерии оплаты труда исходя из эффективности труда работников и условий эффективного трудового договора. Выплаты стимулирующего характера устанавливаются на определенный период времени в течение соответствующего календарного года.</w:t>
      </w:r>
    </w:p>
    <w:p w:rsidR="00EB5EA2" w:rsidRPr="00DE4D90" w:rsidRDefault="00EB5EA2" w:rsidP="00EB5EA2">
      <w:pPr>
        <w:ind w:firstLine="567"/>
        <w:jc w:val="both"/>
        <w:rPr>
          <w:sz w:val="28"/>
          <w:szCs w:val="28"/>
        </w:rPr>
      </w:pPr>
      <w:r w:rsidRPr="00DE4D90">
        <w:rPr>
          <w:sz w:val="28"/>
          <w:szCs w:val="28"/>
        </w:rPr>
        <w:t>4.10. Применение выплат стимулирующего и компенсационного характера не образует новый оклад и не учитывается при исчислении иных стимулирующих и компенсационных выплат, устанавливаемых в процентном отношении к окладу.</w:t>
      </w:r>
    </w:p>
    <w:p w:rsidR="00EB5EA2" w:rsidRPr="00DE4D90" w:rsidRDefault="00EB5EA2" w:rsidP="00EB5EA2">
      <w:pPr>
        <w:ind w:firstLine="567"/>
        <w:jc w:val="both"/>
        <w:rPr>
          <w:sz w:val="28"/>
          <w:szCs w:val="28"/>
        </w:rPr>
      </w:pPr>
      <w:r w:rsidRPr="00DE4D90">
        <w:rPr>
          <w:sz w:val="28"/>
          <w:szCs w:val="28"/>
        </w:rPr>
        <w:t xml:space="preserve">4.11. На основании приказа Отдела образования администрации </w:t>
      </w:r>
      <w:proofErr w:type="spellStart"/>
      <w:r w:rsidRPr="00DE4D90">
        <w:rPr>
          <w:sz w:val="28"/>
          <w:szCs w:val="28"/>
        </w:rPr>
        <w:t>Пономаревского</w:t>
      </w:r>
      <w:proofErr w:type="spellEnd"/>
      <w:r w:rsidRPr="00DE4D90">
        <w:rPr>
          <w:sz w:val="28"/>
          <w:szCs w:val="28"/>
        </w:rPr>
        <w:t xml:space="preserve"> района руководителю организации может выплачиваться единовременная премия и материальная помощь. </w:t>
      </w:r>
    </w:p>
    <w:p w:rsidR="00EB5EA2" w:rsidRPr="00DE4D90" w:rsidRDefault="00EB5EA2" w:rsidP="00EB5EA2">
      <w:pPr>
        <w:ind w:firstLine="567"/>
        <w:jc w:val="both"/>
        <w:rPr>
          <w:sz w:val="28"/>
          <w:szCs w:val="28"/>
        </w:rPr>
      </w:pPr>
      <w:r w:rsidRPr="00DE4D90">
        <w:rPr>
          <w:sz w:val="28"/>
          <w:szCs w:val="28"/>
        </w:rPr>
        <w:t xml:space="preserve">4.11.1. Единовременное премирование руководителя организации производится за достижение высоких результатов деятельности, за выполнение важных и особо важных заданий по итогам работы (квартал, год), в том числе за </w:t>
      </w:r>
      <w:r w:rsidRPr="00DE4D90">
        <w:rPr>
          <w:sz w:val="28"/>
          <w:szCs w:val="28"/>
        </w:rPr>
        <w:lastRenderedPageBreak/>
        <w:t>счет средств от предпринимательской и иной приносящей доход деятельности организации по следующим основным показателям:</w:t>
      </w:r>
    </w:p>
    <w:p w:rsidR="00EB5EA2" w:rsidRPr="00DE4D90" w:rsidRDefault="00EB5EA2" w:rsidP="00EB5EA2">
      <w:pPr>
        <w:ind w:firstLine="567"/>
        <w:jc w:val="both"/>
        <w:rPr>
          <w:sz w:val="28"/>
          <w:szCs w:val="28"/>
        </w:rPr>
      </w:pPr>
      <w:r w:rsidRPr="00DE4D90">
        <w:rPr>
          <w:sz w:val="28"/>
          <w:szCs w:val="28"/>
        </w:rPr>
        <w:t>результативность выполнения муниципальной услуги в соответствии с условиями муниципального задания за текущий период (квартал) не менее 100%;</w:t>
      </w:r>
    </w:p>
    <w:p w:rsidR="00EB5EA2" w:rsidRPr="00DE4D90" w:rsidRDefault="00EB5EA2" w:rsidP="00EB5EA2">
      <w:pPr>
        <w:ind w:firstLine="567"/>
        <w:jc w:val="both"/>
        <w:rPr>
          <w:sz w:val="28"/>
          <w:szCs w:val="28"/>
        </w:rPr>
      </w:pPr>
      <w:r w:rsidRPr="00DE4D90">
        <w:rPr>
          <w:sz w:val="28"/>
          <w:szCs w:val="28"/>
        </w:rPr>
        <w:t xml:space="preserve">выполнения дополнительных поручений Отдела образования администрации </w:t>
      </w:r>
      <w:proofErr w:type="spellStart"/>
      <w:r w:rsidRPr="00DE4D90">
        <w:rPr>
          <w:sz w:val="28"/>
          <w:szCs w:val="28"/>
        </w:rPr>
        <w:t>Пономаревского</w:t>
      </w:r>
      <w:proofErr w:type="spellEnd"/>
      <w:r w:rsidRPr="00DE4D90">
        <w:rPr>
          <w:sz w:val="28"/>
          <w:szCs w:val="28"/>
        </w:rPr>
        <w:t xml:space="preserve"> района;</w:t>
      </w:r>
    </w:p>
    <w:p w:rsidR="00EB5EA2" w:rsidRPr="00DE4D90" w:rsidRDefault="00EB5EA2" w:rsidP="00EB5EA2">
      <w:pPr>
        <w:ind w:firstLine="567"/>
        <w:jc w:val="both"/>
        <w:rPr>
          <w:sz w:val="28"/>
          <w:szCs w:val="28"/>
        </w:rPr>
      </w:pPr>
      <w:r w:rsidRPr="00DE4D90">
        <w:rPr>
          <w:sz w:val="28"/>
          <w:szCs w:val="28"/>
        </w:rPr>
        <w:t xml:space="preserve">выполнение плана работы на текущий год, утвержденного Отделом образования администрации </w:t>
      </w:r>
      <w:proofErr w:type="spellStart"/>
      <w:r w:rsidRPr="00DE4D90">
        <w:rPr>
          <w:sz w:val="28"/>
          <w:szCs w:val="28"/>
        </w:rPr>
        <w:t>Пономаревского</w:t>
      </w:r>
      <w:proofErr w:type="spellEnd"/>
      <w:r w:rsidRPr="00DE4D90">
        <w:rPr>
          <w:sz w:val="28"/>
          <w:szCs w:val="28"/>
        </w:rPr>
        <w:t xml:space="preserve"> района;</w:t>
      </w:r>
    </w:p>
    <w:p w:rsidR="00EB5EA2" w:rsidRPr="00DE4D90" w:rsidRDefault="00EB5EA2" w:rsidP="00EB5EA2">
      <w:pPr>
        <w:ind w:firstLine="567"/>
        <w:jc w:val="both"/>
        <w:rPr>
          <w:sz w:val="28"/>
          <w:szCs w:val="28"/>
        </w:rPr>
      </w:pPr>
      <w:r w:rsidRPr="00DE4D90">
        <w:rPr>
          <w:sz w:val="28"/>
          <w:szCs w:val="28"/>
        </w:rPr>
        <w:t>отсутствие нарушений, выявленных уполномоченным органом при проверке: требований пожарной безопасности, требований охраны труда, эффективности и целевого использования бюджетных средств;</w:t>
      </w:r>
    </w:p>
    <w:p w:rsidR="00EB5EA2" w:rsidRPr="00DE4D90" w:rsidRDefault="00EB5EA2" w:rsidP="00EB5EA2">
      <w:pPr>
        <w:ind w:firstLine="567"/>
        <w:jc w:val="both"/>
        <w:rPr>
          <w:sz w:val="28"/>
          <w:szCs w:val="28"/>
        </w:rPr>
      </w:pPr>
      <w:r w:rsidRPr="00DE4D90">
        <w:rPr>
          <w:sz w:val="28"/>
          <w:szCs w:val="28"/>
        </w:rPr>
        <w:t xml:space="preserve">отсутствие замечаний Отдела образования администрации </w:t>
      </w:r>
      <w:proofErr w:type="spellStart"/>
      <w:r w:rsidRPr="00DE4D90">
        <w:rPr>
          <w:sz w:val="28"/>
          <w:szCs w:val="28"/>
        </w:rPr>
        <w:t>Пономаревского</w:t>
      </w:r>
      <w:proofErr w:type="spellEnd"/>
      <w:r w:rsidRPr="00DE4D90">
        <w:rPr>
          <w:sz w:val="28"/>
          <w:szCs w:val="28"/>
        </w:rPr>
        <w:t xml:space="preserve"> района в части предоставления учреждением информации по отдельным запросам;</w:t>
      </w:r>
    </w:p>
    <w:p w:rsidR="00EB5EA2" w:rsidRPr="00DE4D90" w:rsidRDefault="00EB5EA2" w:rsidP="00EB5EA2">
      <w:pPr>
        <w:ind w:firstLine="567"/>
        <w:jc w:val="both"/>
        <w:rPr>
          <w:sz w:val="28"/>
          <w:szCs w:val="28"/>
        </w:rPr>
      </w:pPr>
      <w:r w:rsidRPr="00DE4D90">
        <w:rPr>
          <w:sz w:val="28"/>
          <w:szCs w:val="28"/>
        </w:rPr>
        <w:t>финансовая и имущественная деятельность учреждений (соблюдение сроков и порядка предоставления отчетности, отсутствие просроченной кредиторской и дебиторской задолженности, в том числе по заработной плате).</w:t>
      </w:r>
    </w:p>
    <w:p w:rsidR="00EB5EA2" w:rsidRPr="00DE4D90" w:rsidRDefault="00EB5EA2" w:rsidP="00EB5EA2">
      <w:pPr>
        <w:ind w:firstLine="567"/>
        <w:jc w:val="both"/>
        <w:rPr>
          <w:sz w:val="28"/>
          <w:szCs w:val="28"/>
        </w:rPr>
      </w:pPr>
      <w:r w:rsidRPr="00DE4D90">
        <w:rPr>
          <w:sz w:val="28"/>
          <w:szCs w:val="28"/>
        </w:rPr>
        <w:t>Дополнительно руководители могут быть премированы к профессиональному празднику и нерабочим праздничным дням, установленным Трудовым кодексом Российской Федерации, за счет всех источников финансирования.</w:t>
      </w:r>
    </w:p>
    <w:p w:rsidR="00EB5EA2" w:rsidRPr="00DE4D90" w:rsidRDefault="00EB5EA2" w:rsidP="00EB5EA2">
      <w:pPr>
        <w:ind w:firstLine="567"/>
        <w:jc w:val="both"/>
        <w:rPr>
          <w:sz w:val="28"/>
          <w:szCs w:val="28"/>
        </w:rPr>
      </w:pPr>
      <w:r w:rsidRPr="00DE4D90">
        <w:rPr>
          <w:sz w:val="28"/>
          <w:szCs w:val="28"/>
        </w:rPr>
        <w:t xml:space="preserve"> Размер премии может определяться как в процентах к окладу, так и в абсолютном размере. При наличии дисциплинарного взыскания руководителя организации премия может быть снижена или отменена. </w:t>
      </w:r>
    </w:p>
    <w:p w:rsidR="00EB5EA2" w:rsidRPr="00DE4D90" w:rsidRDefault="00EB5EA2" w:rsidP="00EB5EA2">
      <w:pPr>
        <w:ind w:firstLine="567"/>
        <w:jc w:val="both"/>
        <w:rPr>
          <w:sz w:val="28"/>
          <w:szCs w:val="28"/>
        </w:rPr>
      </w:pPr>
      <w:r w:rsidRPr="00DE4D90">
        <w:rPr>
          <w:sz w:val="28"/>
          <w:szCs w:val="28"/>
        </w:rPr>
        <w:t>4.11.2. Материальная помощь руководителю образовательной организации выплачивается один раз в календарном году по заявлению руководителя образовательной организации при предоставлении ежегодного оплачиваемого отпуска в размере одного должностного оклада. В отдельных случаях допускается оказание материальной помощи руководителю образовательной организации по его заявлению до срока наступления ежегодного оплачиваемого отпуска.</w:t>
      </w:r>
    </w:p>
    <w:p w:rsidR="00EB5EA2" w:rsidRPr="00DE4D90" w:rsidRDefault="00EB5EA2" w:rsidP="00EB5EA2">
      <w:pPr>
        <w:ind w:firstLine="567"/>
        <w:jc w:val="both"/>
        <w:rPr>
          <w:sz w:val="28"/>
          <w:szCs w:val="28"/>
        </w:rPr>
      </w:pPr>
      <w:r w:rsidRPr="00DE4D90">
        <w:rPr>
          <w:sz w:val="28"/>
          <w:szCs w:val="28"/>
        </w:rPr>
        <w:t>Дополнительно в индивидуальном порядке руководителю образовательной организации может быть оказана материальная помощь в размере, не превышающем один должностной оклад, при условии представления документов, подтверждающих право на получение данной выплаты в следующих исключительных случаях:</w:t>
      </w:r>
    </w:p>
    <w:p w:rsidR="00EB5EA2" w:rsidRPr="00DE4D90" w:rsidRDefault="00EB5EA2" w:rsidP="00EB5EA2">
      <w:pPr>
        <w:ind w:firstLine="567"/>
        <w:jc w:val="both"/>
        <w:rPr>
          <w:sz w:val="28"/>
          <w:szCs w:val="28"/>
        </w:rPr>
      </w:pPr>
      <w:r w:rsidRPr="00DE4D90">
        <w:rPr>
          <w:sz w:val="28"/>
          <w:szCs w:val="28"/>
        </w:rPr>
        <w:t>заболевание, смерть близких родственников (родителей, детей, супруг</w:t>
      </w:r>
      <w:proofErr w:type="gramStart"/>
      <w:r w:rsidRPr="00DE4D90">
        <w:rPr>
          <w:sz w:val="28"/>
          <w:szCs w:val="28"/>
        </w:rPr>
        <w:t>а(</w:t>
      </w:r>
      <w:proofErr w:type="gramEnd"/>
      <w:r w:rsidRPr="00DE4D90">
        <w:rPr>
          <w:sz w:val="28"/>
          <w:szCs w:val="28"/>
        </w:rPr>
        <w:t>и));</w:t>
      </w:r>
    </w:p>
    <w:p w:rsidR="00EB5EA2" w:rsidRPr="00DE4D90" w:rsidRDefault="00EB5EA2" w:rsidP="00EB5EA2">
      <w:pPr>
        <w:ind w:firstLine="567"/>
        <w:jc w:val="both"/>
        <w:rPr>
          <w:sz w:val="28"/>
          <w:szCs w:val="28"/>
        </w:rPr>
      </w:pPr>
      <w:r w:rsidRPr="00DE4D90">
        <w:rPr>
          <w:sz w:val="28"/>
          <w:szCs w:val="28"/>
        </w:rPr>
        <w:t>утрата личного имущества в результате пожара или стихийного бедствия;</w:t>
      </w:r>
    </w:p>
    <w:p w:rsidR="00EB5EA2" w:rsidRPr="00DE4D90" w:rsidRDefault="00EB5EA2" w:rsidP="00EB5EA2">
      <w:pPr>
        <w:ind w:firstLine="567"/>
        <w:jc w:val="both"/>
        <w:rPr>
          <w:sz w:val="28"/>
          <w:szCs w:val="28"/>
        </w:rPr>
      </w:pPr>
      <w:r w:rsidRPr="00DE4D90">
        <w:rPr>
          <w:sz w:val="28"/>
          <w:szCs w:val="28"/>
        </w:rPr>
        <w:t>потребность в лечении или восстановлении здоровья в связи с болезнью (травмой), несчастным случаем, аварией или иных случаях.</w:t>
      </w:r>
    </w:p>
    <w:p w:rsidR="00EB5EA2" w:rsidRPr="00DE4D90" w:rsidRDefault="00EB5EA2" w:rsidP="00EB5EA2">
      <w:pPr>
        <w:pStyle w:val="a5"/>
        <w:spacing w:before="13" w:line="232" w:lineRule="auto"/>
        <w:ind w:right="-2" w:firstLine="567"/>
        <w:jc w:val="both"/>
        <w:rPr>
          <w:spacing w:val="-2"/>
        </w:rPr>
      </w:pPr>
      <w:r w:rsidRPr="00DE4D90">
        <w:t xml:space="preserve">Материальная помощь назначается и выплачивается на основании приказа Отдела образования администрации </w:t>
      </w:r>
      <w:proofErr w:type="spellStart"/>
      <w:r w:rsidRPr="00DE4D90">
        <w:t>Пономаревского</w:t>
      </w:r>
      <w:proofErr w:type="spellEnd"/>
      <w:r w:rsidRPr="00DE4D90">
        <w:t xml:space="preserve"> района за счет </w:t>
      </w:r>
      <w:proofErr w:type="gramStart"/>
      <w:r w:rsidRPr="00DE4D90">
        <w:t xml:space="preserve">средств экономии фонда оплаты труда </w:t>
      </w:r>
      <w:r w:rsidRPr="00DE4D90">
        <w:rPr>
          <w:spacing w:val="-2"/>
        </w:rPr>
        <w:t>учреждения</w:t>
      </w:r>
      <w:proofErr w:type="gramEnd"/>
      <w:r w:rsidRPr="00DE4D90">
        <w:rPr>
          <w:spacing w:val="-2"/>
        </w:rPr>
        <w:t>.</w:t>
      </w:r>
    </w:p>
    <w:p w:rsidR="00EB5EA2" w:rsidRPr="00DE4D90" w:rsidRDefault="00EB5EA2" w:rsidP="00EB5EA2">
      <w:pPr>
        <w:pStyle w:val="a5"/>
        <w:spacing w:before="13" w:line="232" w:lineRule="auto"/>
        <w:ind w:right="-2" w:firstLine="567"/>
        <w:jc w:val="both"/>
      </w:pPr>
      <w:r w:rsidRPr="00DE4D90">
        <w:rPr>
          <w:spacing w:val="-2"/>
        </w:rPr>
        <w:t xml:space="preserve">4.12. </w:t>
      </w:r>
      <w:r w:rsidRPr="00DE4D90">
        <w:t xml:space="preserve">К выплатам компенсационного характера относится выплата за работу в местностях с особыми климатическими условиями (районный коэффициент) </w:t>
      </w:r>
      <w:r w:rsidRPr="00DE4D90">
        <w:lastRenderedPageBreak/>
        <w:t>производится в размере 15%.</w:t>
      </w:r>
    </w:p>
    <w:p w:rsidR="00EB5EA2" w:rsidRPr="00B04F0E" w:rsidRDefault="00EB5EA2" w:rsidP="00505F3E">
      <w:pPr>
        <w:pStyle w:val="Default"/>
        <w:ind w:firstLine="567"/>
        <w:rPr>
          <w:color w:val="auto"/>
          <w:sz w:val="28"/>
          <w:szCs w:val="28"/>
        </w:rPr>
      </w:pPr>
    </w:p>
    <w:p w:rsidR="00EF27A3" w:rsidRPr="00B04F0E" w:rsidRDefault="007E3E85" w:rsidP="00505F3E">
      <w:pPr>
        <w:pStyle w:val="Default"/>
        <w:ind w:firstLine="567"/>
        <w:rPr>
          <w:color w:val="auto"/>
          <w:sz w:val="28"/>
          <w:szCs w:val="28"/>
        </w:rPr>
      </w:pPr>
      <w:r>
        <w:rPr>
          <w:b/>
          <w:bCs/>
          <w:color w:val="auto"/>
          <w:sz w:val="28"/>
          <w:szCs w:val="28"/>
        </w:rPr>
        <w:t>5</w:t>
      </w:r>
      <w:r w:rsidR="00EF27A3" w:rsidRPr="00B04F0E">
        <w:rPr>
          <w:b/>
          <w:bCs/>
          <w:color w:val="auto"/>
          <w:sz w:val="28"/>
          <w:szCs w:val="28"/>
        </w:rPr>
        <w:t xml:space="preserve">. Порядок и условия оплаты труда работников </w:t>
      </w:r>
    </w:p>
    <w:p w:rsidR="00EF27A3" w:rsidRPr="00B04F0E" w:rsidRDefault="00EF27A3" w:rsidP="00505F3E">
      <w:pPr>
        <w:pStyle w:val="Default"/>
        <w:ind w:firstLine="567"/>
        <w:rPr>
          <w:color w:val="auto"/>
          <w:sz w:val="28"/>
          <w:szCs w:val="28"/>
        </w:rPr>
      </w:pPr>
      <w:r w:rsidRPr="00B04F0E">
        <w:rPr>
          <w:b/>
          <w:bCs/>
          <w:color w:val="auto"/>
          <w:sz w:val="28"/>
          <w:szCs w:val="28"/>
        </w:rPr>
        <w:t xml:space="preserve">учебно-вспомогательного персонала, руководителей структурных подразделений и педагогических работников </w:t>
      </w:r>
    </w:p>
    <w:p w:rsidR="00EF27A3" w:rsidRPr="00B04F0E" w:rsidRDefault="007E3E85" w:rsidP="00505F3E">
      <w:pPr>
        <w:pStyle w:val="Default"/>
        <w:ind w:firstLine="567"/>
        <w:rPr>
          <w:color w:val="auto"/>
          <w:sz w:val="28"/>
          <w:szCs w:val="28"/>
        </w:rPr>
      </w:pPr>
      <w:r>
        <w:rPr>
          <w:color w:val="auto"/>
          <w:sz w:val="28"/>
          <w:szCs w:val="28"/>
        </w:rPr>
        <w:t>5</w:t>
      </w:r>
      <w:r w:rsidR="00EF27A3" w:rsidRPr="00B04F0E">
        <w:rPr>
          <w:color w:val="auto"/>
          <w:sz w:val="28"/>
          <w:szCs w:val="28"/>
        </w:rPr>
        <w:t xml:space="preserve">.1. Фиксированные размеры окладов педагогических работников, руководителей структурных подразделений и работников учебно-вспомогательного персонала организации устанавливаются на основе отнесения занимаемых ими должностей к ПКГ, утвержденных приказом </w:t>
      </w:r>
      <w:proofErr w:type="spellStart"/>
      <w:r w:rsidR="00EF27A3" w:rsidRPr="00B04F0E">
        <w:rPr>
          <w:color w:val="auto"/>
          <w:sz w:val="28"/>
          <w:szCs w:val="28"/>
        </w:rPr>
        <w:t>Минздравсоцразвития</w:t>
      </w:r>
      <w:proofErr w:type="spellEnd"/>
      <w:r w:rsidR="00EF27A3" w:rsidRPr="00B04F0E">
        <w:rPr>
          <w:color w:val="auto"/>
          <w:sz w:val="28"/>
          <w:szCs w:val="28"/>
        </w:rPr>
        <w:t xml:space="preserve"> России от 05.05.2008 №216н «Об утверждении профессиональных квалификационных групп должностей работников образования»: </w:t>
      </w:r>
    </w:p>
    <w:p w:rsidR="00EF27A3" w:rsidRPr="00B04F0E" w:rsidRDefault="00EF27A3" w:rsidP="00505F3E">
      <w:pPr>
        <w:pStyle w:val="Default"/>
        <w:ind w:firstLine="567"/>
        <w:rPr>
          <w:color w:val="auto"/>
          <w:sz w:val="28"/>
          <w:szCs w:val="28"/>
        </w:rPr>
      </w:pPr>
      <w:r w:rsidRPr="00B04F0E">
        <w:rPr>
          <w:b/>
          <w:bCs/>
          <w:color w:val="auto"/>
          <w:sz w:val="28"/>
          <w:szCs w:val="28"/>
        </w:rPr>
        <w:t xml:space="preserve">Размеры окладов </w:t>
      </w:r>
      <w:r w:rsidR="00434634" w:rsidRPr="00B04F0E">
        <w:rPr>
          <w:color w:val="auto"/>
          <w:sz w:val="28"/>
          <w:szCs w:val="28"/>
        </w:rPr>
        <w:t xml:space="preserve"> </w:t>
      </w:r>
      <w:r w:rsidRPr="00B04F0E">
        <w:rPr>
          <w:b/>
          <w:bCs/>
          <w:color w:val="auto"/>
          <w:sz w:val="28"/>
          <w:szCs w:val="28"/>
        </w:rPr>
        <w:t xml:space="preserve">по квалификационным уровням профессиональных квалификационных групп «Должностей педагогических работников» по типу (профилю) учреждений </w:t>
      </w:r>
    </w:p>
    <w:tbl>
      <w:tblPr>
        <w:tblStyle w:val="a3"/>
        <w:tblW w:w="0" w:type="auto"/>
        <w:tblLook w:val="04A0"/>
      </w:tblPr>
      <w:tblGrid>
        <w:gridCol w:w="3301"/>
        <w:gridCol w:w="3302"/>
        <w:gridCol w:w="3302"/>
      </w:tblGrid>
      <w:tr w:rsidR="00EF27A3" w:rsidRPr="00B04F0E" w:rsidTr="00EF27A3">
        <w:tc>
          <w:tcPr>
            <w:tcW w:w="3301" w:type="dxa"/>
          </w:tcPr>
          <w:p w:rsidR="00EF27A3" w:rsidRPr="00B04F0E" w:rsidRDefault="00EF27A3" w:rsidP="00EF27A3">
            <w:pPr>
              <w:pStyle w:val="Default"/>
              <w:rPr>
                <w:color w:val="auto"/>
                <w:sz w:val="28"/>
                <w:szCs w:val="28"/>
              </w:rPr>
            </w:pPr>
            <w:r w:rsidRPr="00B04F0E">
              <w:rPr>
                <w:sz w:val="28"/>
                <w:szCs w:val="28"/>
              </w:rPr>
              <w:t>Квалификационные уровни</w:t>
            </w:r>
          </w:p>
        </w:tc>
        <w:tc>
          <w:tcPr>
            <w:tcW w:w="3302" w:type="dxa"/>
          </w:tcPr>
          <w:p w:rsidR="00EF27A3" w:rsidRPr="00B04F0E" w:rsidRDefault="00EF27A3" w:rsidP="00EF27A3">
            <w:pPr>
              <w:pStyle w:val="Default"/>
              <w:rPr>
                <w:sz w:val="28"/>
                <w:szCs w:val="28"/>
              </w:rPr>
            </w:pPr>
            <w:r w:rsidRPr="00B04F0E">
              <w:rPr>
                <w:sz w:val="28"/>
                <w:szCs w:val="28"/>
              </w:rPr>
              <w:t xml:space="preserve">Должности, </w:t>
            </w:r>
          </w:p>
          <w:p w:rsidR="00EF27A3" w:rsidRPr="00B04F0E" w:rsidRDefault="00EF27A3" w:rsidP="00EF27A3">
            <w:pPr>
              <w:pStyle w:val="Default"/>
              <w:rPr>
                <w:color w:val="auto"/>
                <w:sz w:val="28"/>
                <w:szCs w:val="28"/>
              </w:rPr>
            </w:pPr>
            <w:proofErr w:type="gramStart"/>
            <w:r w:rsidRPr="00B04F0E">
              <w:rPr>
                <w:sz w:val="28"/>
                <w:szCs w:val="28"/>
              </w:rPr>
              <w:t>отнесенные</w:t>
            </w:r>
            <w:proofErr w:type="gramEnd"/>
            <w:r w:rsidRPr="00B04F0E">
              <w:rPr>
                <w:sz w:val="28"/>
                <w:szCs w:val="28"/>
              </w:rPr>
              <w:t xml:space="preserve"> к квалификационным уровням</w:t>
            </w:r>
          </w:p>
        </w:tc>
        <w:tc>
          <w:tcPr>
            <w:tcW w:w="3302" w:type="dxa"/>
          </w:tcPr>
          <w:p w:rsidR="00EF27A3" w:rsidRPr="00B04F0E" w:rsidRDefault="00EF27A3" w:rsidP="00EF27A3">
            <w:pPr>
              <w:pStyle w:val="Default"/>
              <w:rPr>
                <w:sz w:val="28"/>
                <w:szCs w:val="28"/>
              </w:rPr>
            </w:pPr>
            <w:r w:rsidRPr="00B04F0E">
              <w:rPr>
                <w:sz w:val="28"/>
                <w:szCs w:val="28"/>
              </w:rPr>
              <w:t xml:space="preserve">Установленный оклад, рублей </w:t>
            </w:r>
          </w:p>
        </w:tc>
      </w:tr>
      <w:tr w:rsidR="00EF27A3" w:rsidRPr="00B04F0E" w:rsidTr="00EF27A3">
        <w:tc>
          <w:tcPr>
            <w:tcW w:w="9905" w:type="dxa"/>
            <w:gridSpan w:val="3"/>
          </w:tcPr>
          <w:p w:rsidR="00EF27A3" w:rsidRPr="00B04F0E" w:rsidRDefault="00EF27A3" w:rsidP="00EF27A3">
            <w:pPr>
              <w:pStyle w:val="Default"/>
              <w:rPr>
                <w:sz w:val="28"/>
                <w:szCs w:val="28"/>
              </w:rPr>
            </w:pPr>
            <w:r w:rsidRPr="00B04F0E">
              <w:rPr>
                <w:b/>
                <w:bCs/>
                <w:sz w:val="28"/>
                <w:szCs w:val="28"/>
              </w:rPr>
              <w:t xml:space="preserve">Общеобразовательные организации </w:t>
            </w:r>
          </w:p>
        </w:tc>
      </w:tr>
      <w:tr w:rsidR="00EF27A3" w:rsidRPr="00B04F0E" w:rsidTr="00EF27A3">
        <w:tc>
          <w:tcPr>
            <w:tcW w:w="3301" w:type="dxa"/>
          </w:tcPr>
          <w:p w:rsidR="00EF27A3" w:rsidRPr="00B04F0E" w:rsidRDefault="00EF27A3" w:rsidP="00EF27A3">
            <w:pPr>
              <w:pStyle w:val="Default"/>
              <w:rPr>
                <w:sz w:val="28"/>
                <w:szCs w:val="28"/>
              </w:rPr>
            </w:pPr>
            <w:r w:rsidRPr="00B04F0E">
              <w:rPr>
                <w:sz w:val="28"/>
                <w:szCs w:val="28"/>
              </w:rPr>
              <w:t xml:space="preserve">1 уровень </w:t>
            </w:r>
          </w:p>
        </w:tc>
        <w:tc>
          <w:tcPr>
            <w:tcW w:w="3302" w:type="dxa"/>
          </w:tcPr>
          <w:p w:rsidR="00EF27A3" w:rsidRPr="00B04F0E" w:rsidRDefault="00EF27A3" w:rsidP="00EF27A3">
            <w:pPr>
              <w:pStyle w:val="Default"/>
              <w:rPr>
                <w:sz w:val="28"/>
                <w:szCs w:val="28"/>
              </w:rPr>
            </w:pPr>
            <w:r w:rsidRPr="00B04F0E">
              <w:rPr>
                <w:sz w:val="28"/>
                <w:szCs w:val="28"/>
              </w:rPr>
              <w:t xml:space="preserve">Старший вожатый </w:t>
            </w:r>
          </w:p>
          <w:p w:rsidR="00EF27A3" w:rsidRPr="00B04F0E" w:rsidRDefault="00EF27A3" w:rsidP="00EF27A3">
            <w:pPr>
              <w:pStyle w:val="Default"/>
              <w:rPr>
                <w:sz w:val="28"/>
                <w:szCs w:val="28"/>
              </w:rPr>
            </w:pPr>
          </w:p>
        </w:tc>
        <w:tc>
          <w:tcPr>
            <w:tcW w:w="3302" w:type="dxa"/>
          </w:tcPr>
          <w:p w:rsidR="00EF27A3" w:rsidRPr="00B04F0E" w:rsidRDefault="00B04F0E" w:rsidP="00EF27A3">
            <w:pPr>
              <w:pStyle w:val="Default"/>
              <w:rPr>
                <w:sz w:val="28"/>
                <w:szCs w:val="28"/>
              </w:rPr>
            </w:pPr>
            <w:r>
              <w:rPr>
                <w:b/>
                <w:bCs/>
                <w:sz w:val="28"/>
                <w:szCs w:val="28"/>
              </w:rPr>
              <w:t>878</w:t>
            </w:r>
            <w:r w:rsidR="00EF27A3" w:rsidRPr="00B04F0E">
              <w:rPr>
                <w:b/>
                <w:bCs/>
                <w:sz w:val="28"/>
                <w:szCs w:val="28"/>
              </w:rPr>
              <w:t xml:space="preserve">0,0 </w:t>
            </w:r>
          </w:p>
          <w:p w:rsidR="00EF27A3" w:rsidRPr="00B04F0E" w:rsidRDefault="00EF27A3" w:rsidP="00EF27A3">
            <w:pPr>
              <w:pStyle w:val="Default"/>
              <w:rPr>
                <w:sz w:val="28"/>
                <w:szCs w:val="28"/>
              </w:rPr>
            </w:pPr>
          </w:p>
        </w:tc>
      </w:tr>
      <w:tr w:rsidR="00EF27A3" w:rsidRPr="00B04F0E" w:rsidTr="00EF27A3">
        <w:tc>
          <w:tcPr>
            <w:tcW w:w="3301" w:type="dxa"/>
          </w:tcPr>
          <w:p w:rsidR="00EF27A3" w:rsidRPr="00B04F0E" w:rsidRDefault="00BC4B88" w:rsidP="00EF27A3">
            <w:pPr>
              <w:pStyle w:val="Default"/>
              <w:rPr>
                <w:sz w:val="28"/>
                <w:szCs w:val="28"/>
              </w:rPr>
            </w:pPr>
            <w:r w:rsidRPr="00B04F0E">
              <w:rPr>
                <w:sz w:val="28"/>
                <w:szCs w:val="28"/>
              </w:rPr>
              <w:t>2 уровень</w:t>
            </w:r>
          </w:p>
        </w:tc>
        <w:tc>
          <w:tcPr>
            <w:tcW w:w="3302" w:type="dxa"/>
          </w:tcPr>
          <w:p w:rsidR="00BC4B88" w:rsidRPr="00B04F0E" w:rsidRDefault="00BC4B88" w:rsidP="00BC4B88">
            <w:pPr>
              <w:pStyle w:val="Default"/>
              <w:rPr>
                <w:sz w:val="28"/>
                <w:szCs w:val="28"/>
              </w:rPr>
            </w:pPr>
            <w:r w:rsidRPr="00B04F0E">
              <w:rPr>
                <w:sz w:val="28"/>
                <w:szCs w:val="28"/>
              </w:rPr>
              <w:t xml:space="preserve">Учитель (до 100 уч-ся) </w:t>
            </w:r>
          </w:p>
          <w:p w:rsidR="00EF27A3" w:rsidRPr="00B04F0E" w:rsidRDefault="00EF27A3" w:rsidP="00EF27A3">
            <w:pPr>
              <w:pStyle w:val="Default"/>
              <w:rPr>
                <w:sz w:val="28"/>
                <w:szCs w:val="28"/>
              </w:rPr>
            </w:pPr>
          </w:p>
        </w:tc>
        <w:tc>
          <w:tcPr>
            <w:tcW w:w="3302" w:type="dxa"/>
          </w:tcPr>
          <w:p w:rsidR="00BC4B88" w:rsidRPr="00B04F0E" w:rsidRDefault="00B04F0E" w:rsidP="00BC4B88">
            <w:pPr>
              <w:pStyle w:val="Default"/>
              <w:rPr>
                <w:sz w:val="28"/>
                <w:szCs w:val="28"/>
              </w:rPr>
            </w:pPr>
            <w:r>
              <w:rPr>
                <w:b/>
                <w:bCs/>
                <w:sz w:val="28"/>
                <w:szCs w:val="28"/>
              </w:rPr>
              <w:t>878</w:t>
            </w:r>
            <w:r w:rsidR="00BC4B88" w:rsidRPr="00B04F0E">
              <w:rPr>
                <w:b/>
                <w:bCs/>
                <w:sz w:val="28"/>
                <w:szCs w:val="28"/>
              </w:rPr>
              <w:t xml:space="preserve">0,0 </w:t>
            </w:r>
          </w:p>
          <w:p w:rsidR="00EF27A3" w:rsidRPr="00B04F0E" w:rsidRDefault="00EF27A3" w:rsidP="00EF27A3">
            <w:pPr>
              <w:pStyle w:val="Default"/>
              <w:rPr>
                <w:sz w:val="28"/>
                <w:szCs w:val="28"/>
              </w:rPr>
            </w:pPr>
          </w:p>
        </w:tc>
      </w:tr>
      <w:tr w:rsidR="00B04F0E" w:rsidRPr="00B04F0E" w:rsidTr="008955F4">
        <w:trPr>
          <w:trHeight w:val="438"/>
        </w:trPr>
        <w:tc>
          <w:tcPr>
            <w:tcW w:w="3301" w:type="dxa"/>
          </w:tcPr>
          <w:p w:rsidR="00B04F0E" w:rsidRPr="006012AA" w:rsidRDefault="006012AA" w:rsidP="00EF27A3">
            <w:pPr>
              <w:pStyle w:val="Default"/>
              <w:rPr>
                <w:color w:val="auto"/>
                <w:sz w:val="28"/>
                <w:szCs w:val="28"/>
              </w:rPr>
            </w:pPr>
            <w:r w:rsidRPr="006012AA">
              <w:rPr>
                <w:color w:val="auto"/>
                <w:sz w:val="28"/>
                <w:szCs w:val="28"/>
              </w:rPr>
              <w:t>3</w:t>
            </w:r>
            <w:r w:rsidR="00B04F0E" w:rsidRPr="006012AA">
              <w:rPr>
                <w:color w:val="auto"/>
                <w:sz w:val="28"/>
                <w:szCs w:val="28"/>
              </w:rPr>
              <w:t xml:space="preserve"> уровень</w:t>
            </w:r>
          </w:p>
        </w:tc>
        <w:tc>
          <w:tcPr>
            <w:tcW w:w="3302" w:type="dxa"/>
          </w:tcPr>
          <w:p w:rsidR="00B04F0E" w:rsidRPr="006012AA" w:rsidRDefault="00B04F0E" w:rsidP="00BC4B88">
            <w:pPr>
              <w:pStyle w:val="Default"/>
              <w:rPr>
                <w:color w:val="auto"/>
                <w:sz w:val="28"/>
                <w:szCs w:val="28"/>
              </w:rPr>
            </w:pPr>
            <w:r w:rsidRPr="006012AA">
              <w:rPr>
                <w:color w:val="auto"/>
                <w:sz w:val="28"/>
                <w:szCs w:val="28"/>
              </w:rPr>
              <w:t>Воспитатель</w:t>
            </w:r>
          </w:p>
        </w:tc>
        <w:tc>
          <w:tcPr>
            <w:tcW w:w="3302" w:type="dxa"/>
          </w:tcPr>
          <w:p w:rsidR="00B04F0E" w:rsidRPr="006012AA" w:rsidRDefault="00B04F0E" w:rsidP="00BC4B88">
            <w:pPr>
              <w:pStyle w:val="Default"/>
              <w:rPr>
                <w:b/>
                <w:bCs/>
                <w:color w:val="auto"/>
                <w:sz w:val="28"/>
                <w:szCs w:val="28"/>
              </w:rPr>
            </w:pPr>
            <w:r w:rsidRPr="006012AA">
              <w:rPr>
                <w:b/>
                <w:bCs/>
                <w:color w:val="auto"/>
                <w:sz w:val="28"/>
                <w:szCs w:val="28"/>
              </w:rPr>
              <w:t>9410,0</w:t>
            </w:r>
          </w:p>
        </w:tc>
      </w:tr>
    </w:tbl>
    <w:p w:rsidR="00EF27A3" w:rsidRDefault="00EF27A3" w:rsidP="00EF27A3">
      <w:pPr>
        <w:pStyle w:val="Default"/>
        <w:rPr>
          <w:color w:val="auto"/>
          <w:sz w:val="28"/>
          <w:szCs w:val="28"/>
        </w:rPr>
      </w:pPr>
    </w:p>
    <w:p w:rsidR="00B04F0E" w:rsidRPr="00B04F0E" w:rsidRDefault="00B04F0E" w:rsidP="00EF27A3">
      <w:pPr>
        <w:pStyle w:val="Default"/>
        <w:rPr>
          <w:color w:val="auto"/>
          <w:sz w:val="28"/>
          <w:szCs w:val="28"/>
        </w:rPr>
        <w:sectPr w:rsidR="00B04F0E" w:rsidRPr="00B04F0E" w:rsidSect="00505F3E">
          <w:type w:val="continuous"/>
          <w:pgSz w:w="12240" w:h="15840"/>
          <w:pgMar w:top="1134" w:right="850" w:bottom="1134" w:left="1276" w:header="720" w:footer="720" w:gutter="0"/>
          <w:cols w:space="720"/>
          <w:noEndnote/>
        </w:sectPr>
      </w:pPr>
    </w:p>
    <w:p w:rsidR="00EF27A3" w:rsidRPr="00B04F0E" w:rsidRDefault="00EF27A3" w:rsidP="00EF27A3">
      <w:pPr>
        <w:pStyle w:val="Default"/>
        <w:rPr>
          <w:color w:val="auto"/>
          <w:sz w:val="28"/>
          <w:szCs w:val="28"/>
        </w:rPr>
      </w:pPr>
    </w:p>
    <w:p w:rsidR="006B33A5" w:rsidRDefault="007E3E85" w:rsidP="00505F3E">
      <w:pPr>
        <w:pStyle w:val="Default"/>
        <w:ind w:firstLine="142"/>
        <w:rPr>
          <w:color w:val="auto"/>
          <w:sz w:val="28"/>
          <w:szCs w:val="28"/>
        </w:rPr>
      </w:pPr>
      <w:r>
        <w:rPr>
          <w:color w:val="auto"/>
          <w:sz w:val="28"/>
          <w:szCs w:val="28"/>
        </w:rPr>
        <w:t>5</w:t>
      </w:r>
      <w:r w:rsidR="00EF27A3" w:rsidRPr="00B04F0E">
        <w:rPr>
          <w:color w:val="auto"/>
          <w:sz w:val="28"/>
          <w:szCs w:val="28"/>
        </w:rPr>
        <w:t xml:space="preserve">.1.1. </w:t>
      </w:r>
      <w:proofErr w:type="gramStart"/>
      <w:r w:rsidR="00EF27A3" w:rsidRPr="00B04F0E">
        <w:rPr>
          <w:color w:val="auto"/>
          <w:sz w:val="28"/>
          <w:szCs w:val="28"/>
        </w:rPr>
        <w:t>Нормы часов педагогической и (или) преподавательской работы за ставку заработной платы педагогических работников устанавливаются в соответствии с приказом Министерства образования и науки Российской Федерации от 22.12.2014г.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 1601</w:t>
      </w:r>
      <w:r w:rsidR="008955F4">
        <w:rPr>
          <w:color w:val="auto"/>
          <w:sz w:val="28"/>
          <w:szCs w:val="28"/>
        </w:rPr>
        <w:t>)</w:t>
      </w:r>
      <w:r w:rsidR="00EF27A3" w:rsidRPr="00B04F0E">
        <w:rPr>
          <w:color w:val="auto"/>
          <w:sz w:val="28"/>
          <w:szCs w:val="28"/>
        </w:rPr>
        <w:t>.</w:t>
      </w:r>
      <w:proofErr w:type="gramEnd"/>
    </w:p>
    <w:p w:rsidR="00EF27A3" w:rsidRPr="00B04F0E" w:rsidRDefault="006B33A5" w:rsidP="00505F3E">
      <w:pPr>
        <w:pStyle w:val="Default"/>
        <w:ind w:firstLine="142"/>
        <w:rPr>
          <w:color w:val="auto"/>
          <w:sz w:val="28"/>
          <w:szCs w:val="28"/>
        </w:rPr>
      </w:pPr>
      <w:r w:rsidRPr="00DE4D90">
        <w:rPr>
          <w:rFonts w:eastAsia="Times New Roman" w:cs="Calibri"/>
          <w:sz w:val="28"/>
          <w:szCs w:val="28"/>
          <w:lang w:eastAsia="ru-RU"/>
        </w:rPr>
        <w:t>5.1.2. Оплата труда тренеров–преподавателей дополнительного образования производится в соответствии с методическими рекомендациями по организации деятельности спортивных школ в Российской Федерации, утвержденными письмом Федерального агентства по физической культуре и спорту от 12.12.2006 № СК-02-10/36855, исходя из фиксированных размеров окладов, установленных настоящим Примерным положением</w:t>
      </w:r>
      <w:r>
        <w:rPr>
          <w:rFonts w:eastAsia="Times New Roman" w:cs="Calibri"/>
          <w:sz w:val="28"/>
          <w:szCs w:val="28"/>
          <w:lang w:eastAsia="ru-RU"/>
        </w:rPr>
        <w:t>.</w:t>
      </w:r>
      <w:r w:rsidR="00EF27A3" w:rsidRPr="00B04F0E">
        <w:rPr>
          <w:color w:val="auto"/>
          <w:sz w:val="28"/>
          <w:szCs w:val="28"/>
        </w:rPr>
        <w:t xml:space="preserve"> </w:t>
      </w:r>
    </w:p>
    <w:p w:rsidR="00EF27A3" w:rsidRPr="00B04F0E" w:rsidRDefault="007E3E85" w:rsidP="00505F3E">
      <w:pPr>
        <w:pStyle w:val="Default"/>
        <w:ind w:firstLine="142"/>
        <w:rPr>
          <w:color w:val="auto"/>
          <w:sz w:val="28"/>
          <w:szCs w:val="28"/>
        </w:rPr>
      </w:pPr>
      <w:r>
        <w:rPr>
          <w:color w:val="auto"/>
          <w:sz w:val="28"/>
          <w:szCs w:val="28"/>
        </w:rPr>
        <w:t>5</w:t>
      </w:r>
      <w:r w:rsidR="00EF27A3" w:rsidRPr="00B04F0E">
        <w:rPr>
          <w:color w:val="auto"/>
          <w:sz w:val="28"/>
          <w:szCs w:val="28"/>
        </w:rPr>
        <w:t>.2. Положением об оплате труда работников организации может быть предусмотрено установление педагогическим работникам, работникам учебно-</w:t>
      </w:r>
      <w:r w:rsidR="00EF27A3" w:rsidRPr="00B04F0E">
        <w:rPr>
          <w:color w:val="auto"/>
          <w:sz w:val="28"/>
          <w:szCs w:val="28"/>
        </w:rPr>
        <w:lastRenderedPageBreak/>
        <w:t xml:space="preserve">вспомогательного персонала и руководителям структурных подразделений выплаты стимулирующего характера: </w:t>
      </w:r>
    </w:p>
    <w:p w:rsidR="00EF27A3" w:rsidRPr="00B04F0E" w:rsidRDefault="00EF27A3" w:rsidP="00505F3E">
      <w:pPr>
        <w:pStyle w:val="Default"/>
        <w:ind w:firstLine="142"/>
        <w:rPr>
          <w:color w:val="auto"/>
          <w:sz w:val="28"/>
          <w:szCs w:val="28"/>
        </w:rPr>
      </w:pPr>
      <w:r w:rsidRPr="00B04F0E">
        <w:rPr>
          <w:color w:val="auto"/>
          <w:sz w:val="28"/>
          <w:szCs w:val="28"/>
        </w:rPr>
        <w:t xml:space="preserve">- за стаж непрерывной работы, выслугу лет; </w:t>
      </w:r>
    </w:p>
    <w:p w:rsidR="00EF27A3" w:rsidRPr="00B04F0E" w:rsidRDefault="00EF27A3" w:rsidP="00505F3E">
      <w:pPr>
        <w:pStyle w:val="Default"/>
        <w:ind w:firstLine="142"/>
        <w:rPr>
          <w:color w:val="auto"/>
          <w:sz w:val="28"/>
          <w:szCs w:val="28"/>
        </w:rPr>
      </w:pPr>
      <w:r w:rsidRPr="00B04F0E">
        <w:rPr>
          <w:color w:val="auto"/>
          <w:sz w:val="28"/>
          <w:szCs w:val="28"/>
        </w:rPr>
        <w:t xml:space="preserve">- за квалификационную категорию; </w:t>
      </w:r>
    </w:p>
    <w:p w:rsidR="00EF27A3" w:rsidRPr="00B04F0E" w:rsidRDefault="00EF27A3" w:rsidP="00505F3E">
      <w:pPr>
        <w:pStyle w:val="Default"/>
        <w:ind w:firstLine="142"/>
        <w:rPr>
          <w:color w:val="auto"/>
          <w:sz w:val="28"/>
          <w:szCs w:val="28"/>
        </w:rPr>
        <w:sectPr w:rsidR="00EF27A3" w:rsidRPr="00B04F0E" w:rsidSect="00505F3E">
          <w:type w:val="continuous"/>
          <w:pgSz w:w="12240" w:h="15840"/>
          <w:pgMar w:top="1134" w:right="850" w:bottom="1134" w:left="1276" w:header="720" w:footer="720" w:gutter="0"/>
          <w:cols w:space="720"/>
          <w:noEndnote/>
        </w:sectPr>
      </w:pPr>
      <w:r w:rsidRPr="00B04F0E">
        <w:rPr>
          <w:color w:val="auto"/>
          <w:sz w:val="28"/>
          <w:szCs w:val="28"/>
        </w:rPr>
        <w:t>- персональный п</w:t>
      </w:r>
      <w:r w:rsidR="00BC4B88" w:rsidRPr="00B04F0E">
        <w:rPr>
          <w:color w:val="auto"/>
          <w:sz w:val="28"/>
          <w:szCs w:val="28"/>
        </w:rPr>
        <w:t>овышающий коэффициент к окладу</w:t>
      </w:r>
    </w:p>
    <w:p w:rsidR="00EF27A3" w:rsidRPr="00B04F0E" w:rsidRDefault="00EF27A3" w:rsidP="00505F3E">
      <w:pPr>
        <w:pStyle w:val="Default"/>
        <w:ind w:firstLine="142"/>
        <w:rPr>
          <w:color w:val="auto"/>
          <w:sz w:val="28"/>
          <w:szCs w:val="28"/>
        </w:rPr>
      </w:pPr>
      <w:r w:rsidRPr="00B04F0E">
        <w:rPr>
          <w:color w:val="auto"/>
          <w:sz w:val="28"/>
          <w:szCs w:val="28"/>
        </w:rPr>
        <w:lastRenderedPageBreak/>
        <w:t xml:space="preserve">- за ученую степень по профилю; </w:t>
      </w:r>
    </w:p>
    <w:p w:rsidR="00EF27A3" w:rsidRPr="00B04F0E" w:rsidRDefault="00EF27A3" w:rsidP="00505F3E">
      <w:pPr>
        <w:pStyle w:val="Default"/>
        <w:ind w:firstLine="142"/>
        <w:rPr>
          <w:color w:val="auto"/>
          <w:sz w:val="28"/>
          <w:szCs w:val="28"/>
        </w:rPr>
      </w:pPr>
      <w:r w:rsidRPr="00B04F0E">
        <w:rPr>
          <w:color w:val="auto"/>
          <w:sz w:val="28"/>
          <w:szCs w:val="28"/>
        </w:rPr>
        <w:t xml:space="preserve">- за государственные награды и (или) ведомственные знаки отличия. </w:t>
      </w:r>
    </w:p>
    <w:p w:rsidR="00EF27A3" w:rsidRPr="00B04F0E" w:rsidRDefault="007E3E85" w:rsidP="00505F3E">
      <w:pPr>
        <w:pStyle w:val="Default"/>
        <w:ind w:firstLine="142"/>
        <w:rPr>
          <w:color w:val="auto"/>
          <w:sz w:val="28"/>
          <w:szCs w:val="28"/>
        </w:rPr>
      </w:pPr>
      <w:r>
        <w:rPr>
          <w:color w:val="auto"/>
          <w:sz w:val="28"/>
          <w:szCs w:val="28"/>
        </w:rPr>
        <w:t>5</w:t>
      </w:r>
      <w:r w:rsidR="00EF27A3" w:rsidRPr="00B04F0E">
        <w:rPr>
          <w:color w:val="auto"/>
          <w:sz w:val="28"/>
          <w:szCs w:val="28"/>
        </w:rPr>
        <w:t xml:space="preserve">.2.1. Выплаты стимулирующего характера за выслугу лет работникам организации учебно-вспомогательного персонала и руководителям структурных подразделений устанавливаются в зависимости от общего количества лет, проработанных в организациях образования. </w:t>
      </w:r>
    </w:p>
    <w:p w:rsidR="00EF27A3" w:rsidRPr="00B04F0E" w:rsidRDefault="00EF27A3" w:rsidP="00505F3E">
      <w:pPr>
        <w:pStyle w:val="Default"/>
        <w:ind w:firstLine="142"/>
        <w:rPr>
          <w:b/>
          <w:color w:val="auto"/>
          <w:sz w:val="28"/>
          <w:szCs w:val="28"/>
        </w:rPr>
      </w:pPr>
      <w:r w:rsidRPr="00B04F0E">
        <w:rPr>
          <w:b/>
          <w:color w:val="auto"/>
          <w:sz w:val="28"/>
          <w:szCs w:val="28"/>
        </w:rPr>
        <w:t xml:space="preserve">Рекомендуемые размеры выплат стимулирующего характера к окладу за выслугу лет: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99"/>
        <w:gridCol w:w="3211"/>
      </w:tblGrid>
      <w:tr w:rsidR="00EF27A3" w:rsidRPr="00B04F0E" w:rsidTr="00611074">
        <w:trPr>
          <w:trHeight w:val="255"/>
        </w:trPr>
        <w:tc>
          <w:tcPr>
            <w:tcW w:w="0" w:type="auto"/>
          </w:tcPr>
          <w:p w:rsidR="00EF27A3" w:rsidRPr="00B04F0E" w:rsidRDefault="00EF27A3" w:rsidP="00505F3E">
            <w:pPr>
              <w:pStyle w:val="Default"/>
              <w:ind w:firstLine="142"/>
              <w:rPr>
                <w:sz w:val="28"/>
                <w:szCs w:val="28"/>
              </w:rPr>
            </w:pPr>
            <w:r w:rsidRPr="00B04F0E">
              <w:rPr>
                <w:sz w:val="28"/>
                <w:szCs w:val="28"/>
              </w:rPr>
              <w:t xml:space="preserve">при выслуге лет от 1 года до 5 лет </w:t>
            </w:r>
          </w:p>
        </w:tc>
        <w:tc>
          <w:tcPr>
            <w:tcW w:w="0" w:type="auto"/>
          </w:tcPr>
          <w:p w:rsidR="00EF27A3" w:rsidRPr="00B04F0E" w:rsidRDefault="00EF27A3" w:rsidP="00505F3E">
            <w:pPr>
              <w:pStyle w:val="Default"/>
              <w:ind w:firstLine="142"/>
              <w:rPr>
                <w:sz w:val="28"/>
                <w:szCs w:val="28"/>
              </w:rPr>
            </w:pPr>
            <w:r w:rsidRPr="00B04F0E">
              <w:rPr>
                <w:sz w:val="28"/>
                <w:szCs w:val="28"/>
              </w:rPr>
              <w:t xml:space="preserve">при выслуге свыше 5 лет </w:t>
            </w:r>
          </w:p>
        </w:tc>
      </w:tr>
      <w:tr w:rsidR="00EF27A3" w:rsidRPr="00B04F0E" w:rsidTr="00611074">
        <w:trPr>
          <w:trHeight w:val="251"/>
        </w:trPr>
        <w:tc>
          <w:tcPr>
            <w:tcW w:w="0" w:type="auto"/>
          </w:tcPr>
          <w:p w:rsidR="00EF27A3" w:rsidRPr="00B04F0E" w:rsidRDefault="00EF27A3" w:rsidP="00505F3E">
            <w:pPr>
              <w:pStyle w:val="Default"/>
              <w:ind w:firstLine="142"/>
              <w:rPr>
                <w:sz w:val="28"/>
                <w:szCs w:val="28"/>
              </w:rPr>
            </w:pPr>
            <w:r w:rsidRPr="00B04F0E">
              <w:rPr>
                <w:bCs/>
                <w:sz w:val="28"/>
                <w:szCs w:val="28"/>
              </w:rPr>
              <w:t xml:space="preserve">5% </w:t>
            </w:r>
          </w:p>
        </w:tc>
        <w:tc>
          <w:tcPr>
            <w:tcW w:w="0" w:type="auto"/>
          </w:tcPr>
          <w:p w:rsidR="00EF27A3" w:rsidRPr="00B04F0E" w:rsidRDefault="00EF27A3" w:rsidP="00505F3E">
            <w:pPr>
              <w:pStyle w:val="Default"/>
              <w:ind w:firstLine="142"/>
              <w:rPr>
                <w:sz w:val="28"/>
                <w:szCs w:val="28"/>
              </w:rPr>
            </w:pPr>
            <w:r w:rsidRPr="00B04F0E">
              <w:rPr>
                <w:bCs/>
                <w:sz w:val="28"/>
                <w:szCs w:val="28"/>
              </w:rPr>
              <w:t xml:space="preserve">10% </w:t>
            </w:r>
          </w:p>
        </w:tc>
      </w:tr>
    </w:tbl>
    <w:p w:rsidR="00EF27A3" w:rsidRPr="00B04F0E" w:rsidRDefault="00EF27A3" w:rsidP="00505F3E">
      <w:pPr>
        <w:pStyle w:val="Default"/>
        <w:ind w:firstLine="142"/>
        <w:rPr>
          <w:color w:val="auto"/>
          <w:sz w:val="28"/>
          <w:szCs w:val="28"/>
        </w:rPr>
      </w:pPr>
    </w:p>
    <w:p w:rsidR="00EF27A3" w:rsidRPr="00B04F0E" w:rsidRDefault="006B33A5" w:rsidP="00505F3E">
      <w:pPr>
        <w:pStyle w:val="Default"/>
        <w:ind w:firstLine="142"/>
        <w:rPr>
          <w:color w:val="auto"/>
          <w:sz w:val="28"/>
          <w:szCs w:val="28"/>
        </w:rPr>
      </w:pPr>
      <w:r>
        <w:rPr>
          <w:color w:val="auto"/>
          <w:sz w:val="28"/>
          <w:szCs w:val="28"/>
        </w:rPr>
        <w:t>5</w:t>
      </w:r>
      <w:r w:rsidR="00EF27A3" w:rsidRPr="00B04F0E">
        <w:rPr>
          <w:color w:val="auto"/>
          <w:sz w:val="28"/>
          <w:szCs w:val="28"/>
        </w:rPr>
        <w:t xml:space="preserve">.2.2.Стимулирующие выплаты за выслугу лет педагогическим работникам организации устанавливаются в зависимости от уровня образования и стажа педагогической работы. </w:t>
      </w:r>
    </w:p>
    <w:p w:rsidR="00EF27A3" w:rsidRPr="00B04F0E" w:rsidRDefault="00EF27A3" w:rsidP="00505F3E">
      <w:pPr>
        <w:pStyle w:val="Default"/>
        <w:ind w:firstLine="142"/>
        <w:rPr>
          <w:b/>
          <w:color w:val="auto"/>
          <w:sz w:val="28"/>
          <w:szCs w:val="28"/>
        </w:rPr>
      </w:pPr>
      <w:r w:rsidRPr="00B04F0E">
        <w:rPr>
          <w:b/>
          <w:color w:val="auto"/>
          <w:sz w:val="28"/>
          <w:szCs w:val="28"/>
        </w:rPr>
        <w:t xml:space="preserve">Рекомендуемые размеры стимулирующих выплат за выслугу лет педагогическим работникам: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19"/>
        <w:gridCol w:w="1441"/>
        <w:gridCol w:w="3727"/>
        <w:gridCol w:w="1443"/>
      </w:tblGrid>
      <w:tr w:rsidR="00EF27A3" w:rsidRPr="00B04F0E" w:rsidTr="00611074">
        <w:trPr>
          <w:trHeight w:val="589"/>
        </w:trPr>
        <w:tc>
          <w:tcPr>
            <w:tcW w:w="0" w:type="auto"/>
            <w:gridSpan w:val="2"/>
          </w:tcPr>
          <w:p w:rsidR="00EF27A3" w:rsidRPr="00B04F0E" w:rsidRDefault="00EF27A3">
            <w:pPr>
              <w:pStyle w:val="Default"/>
              <w:rPr>
                <w:sz w:val="28"/>
                <w:szCs w:val="28"/>
              </w:rPr>
            </w:pPr>
            <w:r w:rsidRPr="00B04F0E">
              <w:rPr>
                <w:sz w:val="28"/>
                <w:szCs w:val="28"/>
              </w:rPr>
              <w:t xml:space="preserve">высшее профессиональное образование и стаж педагогической работы </w:t>
            </w:r>
          </w:p>
        </w:tc>
        <w:tc>
          <w:tcPr>
            <w:tcW w:w="0" w:type="auto"/>
            <w:gridSpan w:val="2"/>
          </w:tcPr>
          <w:p w:rsidR="00EF27A3" w:rsidRPr="00B04F0E" w:rsidRDefault="00EF27A3">
            <w:pPr>
              <w:pStyle w:val="Default"/>
              <w:rPr>
                <w:sz w:val="28"/>
                <w:szCs w:val="28"/>
              </w:rPr>
            </w:pPr>
            <w:r w:rsidRPr="00B04F0E">
              <w:rPr>
                <w:sz w:val="28"/>
                <w:szCs w:val="28"/>
              </w:rPr>
              <w:t xml:space="preserve">среднее профессиональное образование и стаж педагогической работы </w:t>
            </w:r>
          </w:p>
        </w:tc>
      </w:tr>
      <w:tr w:rsidR="00EF27A3" w:rsidRPr="00B04F0E" w:rsidTr="00611074">
        <w:trPr>
          <w:trHeight w:val="260"/>
        </w:trPr>
        <w:tc>
          <w:tcPr>
            <w:tcW w:w="0" w:type="auto"/>
          </w:tcPr>
          <w:p w:rsidR="00EF27A3" w:rsidRPr="00B04F0E" w:rsidRDefault="00EF27A3">
            <w:pPr>
              <w:pStyle w:val="Default"/>
              <w:rPr>
                <w:sz w:val="28"/>
                <w:szCs w:val="28"/>
              </w:rPr>
            </w:pPr>
            <w:r w:rsidRPr="00B04F0E">
              <w:rPr>
                <w:sz w:val="28"/>
                <w:szCs w:val="28"/>
              </w:rPr>
              <w:t xml:space="preserve">- более 20 лет </w:t>
            </w:r>
          </w:p>
        </w:tc>
        <w:tc>
          <w:tcPr>
            <w:tcW w:w="0" w:type="auto"/>
          </w:tcPr>
          <w:p w:rsidR="00EF27A3" w:rsidRPr="00B04F0E" w:rsidRDefault="00EF27A3">
            <w:pPr>
              <w:pStyle w:val="Default"/>
              <w:rPr>
                <w:sz w:val="28"/>
                <w:szCs w:val="28"/>
              </w:rPr>
            </w:pPr>
            <w:r w:rsidRPr="00B04F0E">
              <w:rPr>
                <w:b/>
                <w:bCs/>
                <w:sz w:val="28"/>
                <w:szCs w:val="28"/>
              </w:rPr>
              <w:t xml:space="preserve">15% </w:t>
            </w:r>
          </w:p>
        </w:tc>
        <w:tc>
          <w:tcPr>
            <w:tcW w:w="0" w:type="auto"/>
          </w:tcPr>
          <w:p w:rsidR="00EF27A3" w:rsidRPr="00B04F0E" w:rsidRDefault="00EF27A3">
            <w:pPr>
              <w:pStyle w:val="Default"/>
              <w:rPr>
                <w:sz w:val="28"/>
                <w:szCs w:val="28"/>
              </w:rPr>
            </w:pPr>
            <w:r w:rsidRPr="00B04F0E">
              <w:rPr>
                <w:sz w:val="28"/>
                <w:szCs w:val="28"/>
              </w:rPr>
              <w:t xml:space="preserve">- более 20 лет </w:t>
            </w:r>
          </w:p>
        </w:tc>
        <w:tc>
          <w:tcPr>
            <w:tcW w:w="0" w:type="auto"/>
          </w:tcPr>
          <w:p w:rsidR="00EF27A3" w:rsidRPr="00B04F0E" w:rsidRDefault="00EF27A3">
            <w:pPr>
              <w:pStyle w:val="Default"/>
              <w:rPr>
                <w:sz w:val="28"/>
                <w:szCs w:val="28"/>
              </w:rPr>
            </w:pPr>
            <w:r w:rsidRPr="00B04F0E">
              <w:rPr>
                <w:b/>
                <w:bCs/>
                <w:sz w:val="28"/>
                <w:szCs w:val="28"/>
              </w:rPr>
              <w:t xml:space="preserve">10% </w:t>
            </w:r>
          </w:p>
        </w:tc>
      </w:tr>
      <w:tr w:rsidR="00EF27A3" w:rsidRPr="00B04F0E" w:rsidTr="00611074">
        <w:trPr>
          <w:trHeight w:val="260"/>
        </w:trPr>
        <w:tc>
          <w:tcPr>
            <w:tcW w:w="0" w:type="auto"/>
          </w:tcPr>
          <w:p w:rsidR="00EF27A3" w:rsidRPr="00B04F0E" w:rsidRDefault="00EF27A3">
            <w:pPr>
              <w:pStyle w:val="Default"/>
              <w:rPr>
                <w:sz w:val="28"/>
                <w:szCs w:val="28"/>
              </w:rPr>
            </w:pPr>
            <w:r w:rsidRPr="00B04F0E">
              <w:rPr>
                <w:sz w:val="28"/>
                <w:szCs w:val="28"/>
              </w:rPr>
              <w:t xml:space="preserve">- от 10 до 20 лет </w:t>
            </w:r>
          </w:p>
        </w:tc>
        <w:tc>
          <w:tcPr>
            <w:tcW w:w="0" w:type="auto"/>
          </w:tcPr>
          <w:p w:rsidR="00EF27A3" w:rsidRPr="00B04F0E" w:rsidRDefault="00EF27A3">
            <w:pPr>
              <w:pStyle w:val="Default"/>
              <w:rPr>
                <w:sz w:val="28"/>
                <w:szCs w:val="28"/>
              </w:rPr>
            </w:pPr>
            <w:r w:rsidRPr="00B04F0E">
              <w:rPr>
                <w:b/>
                <w:bCs/>
                <w:sz w:val="28"/>
                <w:szCs w:val="28"/>
              </w:rPr>
              <w:t xml:space="preserve">10% </w:t>
            </w:r>
          </w:p>
        </w:tc>
        <w:tc>
          <w:tcPr>
            <w:tcW w:w="0" w:type="auto"/>
          </w:tcPr>
          <w:p w:rsidR="00EF27A3" w:rsidRPr="00B04F0E" w:rsidRDefault="00EF27A3">
            <w:pPr>
              <w:pStyle w:val="Default"/>
              <w:rPr>
                <w:sz w:val="28"/>
                <w:szCs w:val="28"/>
              </w:rPr>
            </w:pPr>
            <w:r w:rsidRPr="00B04F0E">
              <w:rPr>
                <w:sz w:val="28"/>
                <w:szCs w:val="28"/>
              </w:rPr>
              <w:t xml:space="preserve">- от 10 до 20 лет </w:t>
            </w:r>
          </w:p>
        </w:tc>
        <w:tc>
          <w:tcPr>
            <w:tcW w:w="0" w:type="auto"/>
          </w:tcPr>
          <w:p w:rsidR="00EF27A3" w:rsidRPr="00B04F0E" w:rsidRDefault="00EF27A3">
            <w:pPr>
              <w:pStyle w:val="Default"/>
              <w:rPr>
                <w:sz w:val="28"/>
                <w:szCs w:val="28"/>
              </w:rPr>
            </w:pPr>
            <w:r w:rsidRPr="00B04F0E">
              <w:rPr>
                <w:b/>
                <w:bCs/>
                <w:sz w:val="28"/>
                <w:szCs w:val="28"/>
              </w:rPr>
              <w:t xml:space="preserve">7% </w:t>
            </w:r>
          </w:p>
        </w:tc>
      </w:tr>
      <w:tr w:rsidR="00EF27A3" w:rsidRPr="00B04F0E" w:rsidTr="00611074">
        <w:trPr>
          <w:trHeight w:val="260"/>
        </w:trPr>
        <w:tc>
          <w:tcPr>
            <w:tcW w:w="0" w:type="auto"/>
          </w:tcPr>
          <w:p w:rsidR="00EF27A3" w:rsidRPr="00B04F0E" w:rsidRDefault="00EF27A3">
            <w:pPr>
              <w:pStyle w:val="Default"/>
              <w:rPr>
                <w:sz w:val="28"/>
                <w:szCs w:val="28"/>
              </w:rPr>
            </w:pPr>
            <w:r w:rsidRPr="00B04F0E">
              <w:rPr>
                <w:sz w:val="28"/>
                <w:szCs w:val="28"/>
              </w:rPr>
              <w:t xml:space="preserve">- от 0 до 10 лет </w:t>
            </w:r>
          </w:p>
        </w:tc>
        <w:tc>
          <w:tcPr>
            <w:tcW w:w="0" w:type="auto"/>
          </w:tcPr>
          <w:p w:rsidR="00EF27A3" w:rsidRPr="00B04F0E" w:rsidRDefault="00EF27A3">
            <w:pPr>
              <w:pStyle w:val="Default"/>
              <w:rPr>
                <w:sz w:val="28"/>
                <w:szCs w:val="28"/>
              </w:rPr>
            </w:pPr>
            <w:r w:rsidRPr="00B04F0E">
              <w:rPr>
                <w:b/>
                <w:bCs/>
                <w:sz w:val="28"/>
                <w:szCs w:val="28"/>
              </w:rPr>
              <w:t xml:space="preserve">5% </w:t>
            </w:r>
          </w:p>
        </w:tc>
        <w:tc>
          <w:tcPr>
            <w:tcW w:w="0" w:type="auto"/>
          </w:tcPr>
          <w:p w:rsidR="00EF27A3" w:rsidRPr="00B04F0E" w:rsidRDefault="00EF27A3">
            <w:pPr>
              <w:pStyle w:val="Default"/>
              <w:rPr>
                <w:sz w:val="28"/>
                <w:szCs w:val="28"/>
              </w:rPr>
            </w:pPr>
            <w:r w:rsidRPr="00B04F0E">
              <w:rPr>
                <w:sz w:val="28"/>
                <w:szCs w:val="28"/>
              </w:rPr>
              <w:t xml:space="preserve">- от 0 до 10 лет </w:t>
            </w:r>
          </w:p>
        </w:tc>
        <w:tc>
          <w:tcPr>
            <w:tcW w:w="0" w:type="auto"/>
          </w:tcPr>
          <w:p w:rsidR="00EF27A3" w:rsidRPr="00B04F0E" w:rsidRDefault="00EF27A3">
            <w:pPr>
              <w:pStyle w:val="Default"/>
              <w:rPr>
                <w:sz w:val="28"/>
                <w:szCs w:val="28"/>
              </w:rPr>
            </w:pPr>
            <w:r w:rsidRPr="00B04F0E">
              <w:rPr>
                <w:b/>
                <w:bCs/>
                <w:sz w:val="28"/>
                <w:szCs w:val="28"/>
              </w:rPr>
              <w:t xml:space="preserve">3% </w:t>
            </w:r>
          </w:p>
        </w:tc>
      </w:tr>
    </w:tbl>
    <w:p w:rsidR="00EF27A3" w:rsidRPr="00B04F0E" w:rsidRDefault="00EF27A3" w:rsidP="00505F3E">
      <w:pPr>
        <w:pStyle w:val="Default"/>
        <w:ind w:firstLine="142"/>
        <w:rPr>
          <w:color w:val="auto"/>
          <w:sz w:val="28"/>
          <w:szCs w:val="28"/>
        </w:rPr>
      </w:pPr>
    </w:p>
    <w:p w:rsidR="00EF27A3" w:rsidRPr="00B04F0E" w:rsidRDefault="006B33A5" w:rsidP="00505F3E">
      <w:pPr>
        <w:pStyle w:val="Default"/>
        <w:ind w:firstLine="142"/>
        <w:rPr>
          <w:color w:val="auto"/>
          <w:sz w:val="28"/>
          <w:szCs w:val="28"/>
        </w:rPr>
      </w:pPr>
      <w:r>
        <w:rPr>
          <w:color w:val="auto"/>
          <w:sz w:val="28"/>
          <w:szCs w:val="28"/>
        </w:rPr>
        <w:t>5</w:t>
      </w:r>
      <w:r w:rsidR="00EF27A3" w:rsidRPr="00B04F0E">
        <w:rPr>
          <w:color w:val="auto"/>
          <w:sz w:val="28"/>
          <w:szCs w:val="28"/>
        </w:rPr>
        <w:t xml:space="preserve">.2.3.Педагогическим работникам устанавливаются выплаты стимулирующего характера за квалификационную категорию. </w:t>
      </w:r>
    </w:p>
    <w:p w:rsidR="00EF27A3" w:rsidRPr="00B04F0E" w:rsidRDefault="00EF27A3" w:rsidP="00505F3E">
      <w:pPr>
        <w:pStyle w:val="Default"/>
        <w:ind w:firstLine="142"/>
        <w:rPr>
          <w:b/>
          <w:color w:val="auto"/>
          <w:sz w:val="28"/>
          <w:szCs w:val="28"/>
        </w:rPr>
      </w:pPr>
      <w:r w:rsidRPr="00B04F0E">
        <w:rPr>
          <w:b/>
          <w:color w:val="auto"/>
          <w:sz w:val="28"/>
          <w:szCs w:val="28"/>
        </w:rPr>
        <w:t xml:space="preserve">Рекомендуемые размеры выплаты стимулирующего характера за квалификационную категорию: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79"/>
        <w:gridCol w:w="3791"/>
      </w:tblGrid>
      <w:tr w:rsidR="00EF27A3" w:rsidRPr="00B04F0E" w:rsidTr="00611074">
        <w:trPr>
          <w:trHeight w:val="577"/>
        </w:trPr>
        <w:tc>
          <w:tcPr>
            <w:tcW w:w="0" w:type="auto"/>
          </w:tcPr>
          <w:p w:rsidR="00EF27A3" w:rsidRPr="00B04F0E" w:rsidRDefault="00EF27A3" w:rsidP="00505F3E">
            <w:pPr>
              <w:pStyle w:val="Default"/>
              <w:ind w:firstLine="142"/>
              <w:rPr>
                <w:sz w:val="28"/>
                <w:szCs w:val="28"/>
              </w:rPr>
            </w:pPr>
            <w:r w:rsidRPr="00B04F0E">
              <w:rPr>
                <w:sz w:val="28"/>
                <w:szCs w:val="28"/>
              </w:rPr>
              <w:t xml:space="preserve">при наличии высшей квалификационной категории </w:t>
            </w:r>
          </w:p>
        </w:tc>
        <w:tc>
          <w:tcPr>
            <w:tcW w:w="0" w:type="auto"/>
          </w:tcPr>
          <w:p w:rsidR="00EF27A3" w:rsidRPr="00B04F0E" w:rsidRDefault="00EF27A3" w:rsidP="00505F3E">
            <w:pPr>
              <w:pStyle w:val="Default"/>
              <w:ind w:firstLine="142"/>
              <w:rPr>
                <w:sz w:val="28"/>
                <w:szCs w:val="28"/>
              </w:rPr>
            </w:pPr>
            <w:r w:rsidRPr="00B04F0E">
              <w:rPr>
                <w:sz w:val="28"/>
                <w:szCs w:val="28"/>
              </w:rPr>
              <w:t xml:space="preserve">при наличии первой </w:t>
            </w:r>
          </w:p>
          <w:p w:rsidR="00EF27A3" w:rsidRPr="00B04F0E" w:rsidRDefault="00EF27A3" w:rsidP="00505F3E">
            <w:pPr>
              <w:pStyle w:val="Default"/>
              <w:ind w:firstLine="142"/>
              <w:rPr>
                <w:sz w:val="28"/>
                <w:szCs w:val="28"/>
              </w:rPr>
            </w:pPr>
            <w:r w:rsidRPr="00B04F0E">
              <w:rPr>
                <w:sz w:val="28"/>
                <w:szCs w:val="28"/>
              </w:rPr>
              <w:t xml:space="preserve">квалификационной категории </w:t>
            </w:r>
          </w:p>
        </w:tc>
      </w:tr>
      <w:tr w:rsidR="00EF27A3" w:rsidRPr="00B04F0E" w:rsidTr="00611074">
        <w:trPr>
          <w:trHeight w:val="251"/>
        </w:trPr>
        <w:tc>
          <w:tcPr>
            <w:tcW w:w="0" w:type="auto"/>
          </w:tcPr>
          <w:p w:rsidR="00EF27A3" w:rsidRPr="00B04F0E" w:rsidRDefault="00EF27A3" w:rsidP="00505F3E">
            <w:pPr>
              <w:pStyle w:val="Default"/>
              <w:ind w:firstLine="142"/>
              <w:rPr>
                <w:sz w:val="28"/>
                <w:szCs w:val="28"/>
              </w:rPr>
            </w:pPr>
            <w:r w:rsidRPr="00B04F0E">
              <w:rPr>
                <w:b/>
                <w:bCs/>
                <w:sz w:val="28"/>
                <w:szCs w:val="28"/>
              </w:rPr>
              <w:t xml:space="preserve">25% </w:t>
            </w:r>
          </w:p>
        </w:tc>
        <w:tc>
          <w:tcPr>
            <w:tcW w:w="0" w:type="auto"/>
          </w:tcPr>
          <w:p w:rsidR="00EF27A3" w:rsidRPr="00B04F0E" w:rsidRDefault="00EF27A3" w:rsidP="00505F3E">
            <w:pPr>
              <w:pStyle w:val="Default"/>
              <w:ind w:firstLine="142"/>
              <w:rPr>
                <w:sz w:val="28"/>
                <w:szCs w:val="28"/>
              </w:rPr>
            </w:pPr>
            <w:r w:rsidRPr="00B04F0E">
              <w:rPr>
                <w:b/>
                <w:bCs/>
                <w:sz w:val="28"/>
                <w:szCs w:val="28"/>
              </w:rPr>
              <w:t xml:space="preserve">15% </w:t>
            </w:r>
          </w:p>
        </w:tc>
      </w:tr>
    </w:tbl>
    <w:p w:rsidR="00EF27A3" w:rsidRPr="00B04F0E" w:rsidRDefault="00EF27A3" w:rsidP="00505F3E">
      <w:pPr>
        <w:pStyle w:val="Default"/>
        <w:ind w:firstLine="142"/>
        <w:rPr>
          <w:color w:val="auto"/>
          <w:sz w:val="28"/>
          <w:szCs w:val="28"/>
        </w:rPr>
      </w:pPr>
    </w:p>
    <w:p w:rsidR="00EF27A3" w:rsidRPr="00B04F0E" w:rsidRDefault="006B33A5" w:rsidP="00505F3E">
      <w:pPr>
        <w:pStyle w:val="Default"/>
        <w:ind w:firstLine="142"/>
        <w:rPr>
          <w:color w:val="auto"/>
          <w:sz w:val="28"/>
          <w:szCs w:val="28"/>
        </w:rPr>
      </w:pPr>
      <w:r>
        <w:rPr>
          <w:color w:val="auto"/>
          <w:sz w:val="28"/>
          <w:szCs w:val="28"/>
        </w:rPr>
        <w:t>5</w:t>
      </w:r>
      <w:r w:rsidR="00EF27A3" w:rsidRPr="00B04F0E">
        <w:rPr>
          <w:color w:val="auto"/>
          <w:sz w:val="28"/>
          <w:szCs w:val="28"/>
        </w:rPr>
        <w:t xml:space="preserve">.2.4. </w:t>
      </w:r>
      <w:proofErr w:type="gramStart"/>
      <w:r w:rsidR="00EF27A3" w:rsidRPr="00B04F0E">
        <w:rPr>
          <w:color w:val="auto"/>
          <w:sz w:val="28"/>
          <w:szCs w:val="28"/>
        </w:rPr>
        <w:t xml:space="preserve">Дополнительно, по решению руководителя организации, могут устанавливаться выплаты стимулирующего характера за государственные награды и (или) ведомственные знаки отличия, за ученую степень по профилю, руководителям структурных подразделений и педагогическим работникам, </w:t>
      </w:r>
      <w:r w:rsidR="00EF27A3" w:rsidRPr="00B04F0E">
        <w:rPr>
          <w:color w:val="auto"/>
          <w:sz w:val="28"/>
          <w:szCs w:val="28"/>
        </w:rPr>
        <w:lastRenderedPageBreak/>
        <w:t>которым присвоена ученая степень по профилю образовательной организации или педагогической деятельности (преподавательских дисциплин), либо присвоено почетное звание «Народный учитель РФ», «Заслуженный учитель РФ», «Заслуженный работник физической культуры РФ», «Заслуженный мастер спорта</w:t>
      </w:r>
      <w:proofErr w:type="gramEnd"/>
      <w:r w:rsidR="00EF27A3" w:rsidRPr="00B04F0E">
        <w:rPr>
          <w:color w:val="auto"/>
          <w:sz w:val="28"/>
          <w:szCs w:val="28"/>
        </w:rPr>
        <w:t xml:space="preserve">», «Заслуженный работник культуры», «Заслуженный художник» и иные почетные звания. </w:t>
      </w:r>
    </w:p>
    <w:p w:rsidR="00EF27A3" w:rsidRPr="00B04F0E" w:rsidRDefault="00EF27A3" w:rsidP="00505F3E">
      <w:pPr>
        <w:pStyle w:val="Default"/>
        <w:ind w:firstLine="142"/>
        <w:rPr>
          <w:b/>
          <w:color w:val="auto"/>
          <w:sz w:val="28"/>
          <w:szCs w:val="28"/>
        </w:rPr>
        <w:sectPr w:rsidR="00EF27A3" w:rsidRPr="00B04F0E" w:rsidSect="00505F3E">
          <w:type w:val="continuous"/>
          <w:pgSz w:w="12240" w:h="15840"/>
          <w:pgMar w:top="1134" w:right="850" w:bottom="1134" w:left="1276" w:header="720" w:footer="720" w:gutter="0"/>
          <w:cols w:space="720"/>
          <w:noEndnote/>
        </w:sectPr>
      </w:pPr>
      <w:r w:rsidRPr="00B04F0E">
        <w:rPr>
          <w:b/>
          <w:color w:val="auto"/>
          <w:sz w:val="28"/>
          <w:szCs w:val="28"/>
        </w:rPr>
        <w:t>Рекомендуемые размеры выплат стимулирующего характера за государственные награды и (или) ведомственные знаки отличия</w:t>
      </w:r>
      <w:r w:rsidR="00611074" w:rsidRPr="00B04F0E">
        <w:rPr>
          <w:b/>
          <w:color w:val="auto"/>
          <w:sz w:val="28"/>
          <w:szCs w:val="28"/>
        </w:rPr>
        <w:t>, за ученую степень по профилю:</w:t>
      </w:r>
    </w:p>
    <w:p w:rsidR="00EF27A3" w:rsidRPr="00B04F0E" w:rsidRDefault="00EF27A3" w:rsidP="00505F3E">
      <w:pPr>
        <w:pStyle w:val="Default"/>
        <w:ind w:firstLine="142"/>
        <w:rPr>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38"/>
        <w:gridCol w:w="2208"/>
        <w:gridCol w:w="2091"/>
        <w:gridCol w:w="1681"/>
      </w:tblGrid>
      <w:tr w:rsidR="00EF27A3" w:rsidRPr="00B04F0E" w:rsidTr="00611074">
        <w:trPr>
          <w:trHeight w:val="255"/>
        </w:trPr>
        <w:tc>
          <w:tcPr>
            <w:tcW w:w="0" w:type="auto"/>
            <w:gridSpan w:val="4"/>
          </w:tcPr>
          <w:p w:rsidR="00EF27A3" w:rsidRPr="00B04F0E" w:rsidRDefault="00EF27A3" w:rsidP="00505F3E">
            <w:pPr>
              <w:pStyle w:val="Default"/>
              <w:ind w:firstLine="142"/>
              <w:rPr>
                <w:sz w:val="28"/>
                <w:szCs w:val="28"/>
              </w:rPr>
            </w:pPr>
            <w:r w:rsidRPr="00B04F0E">
              <w:rPr>
                <w:sz w:val="28"/>
                <w:szCs w:val="28"/>
              </w:rPr>
              <w:t xml:space="preserve">звание </w:t>
            </w:r>
          </w:p>
        </w:tc>
      </w:tr>
      <w:tr w:rsidR="00EF27A3" w:rsidRPr="00B04F0E" w:rsidTr="00611074">
        <w:trPr>
          <w:trHeight w:val="255"/>
        </w:trPr>
        <w:tc>
          <w:tcPr>
            <w:tcW w:w="0" w:type="auto"/>
          </w:tcPr>
          <w:p w:rsidR="00EF27A3" w:rsidRPr="00B04F0E" w:rsidRDefault="00EF27A3" w:rsidP="00505F3E">
            <w:pPr>
              <w:pStyle w:val="Default"/>
              <w:ind w:firstLine="142"/>
              <w:rPr>
                <w:sz w:val="28"/>
                <w:szCs w:val="28"/>
              </w:rPr>
            </w:pPr>
            <w:r w:rsidRPr="00B04F0E">
              <w:rPr>
                <w:sz w:val="28"/>
                <w:szCs w:val="28"/>
              </w:rPr>
              <w:t xml:space="preserve">«доктор наук» </w:t>
            </w:r>
          </w:p>
        </w:tc>
        <w:tc>
          <w:tcPr>
            <w:tcW w:w="0" w:type="auto"/>
          </w:tcPr>
          <w:p w:rsidR="00EF27A3" w:rsidRPr="00B04F0E" w:rsidRDefault="00EF27A3" w:rsidP="00505F3E">
            <w:pPr>
              <w:pStyle w:val="Default"/>
              <w:ind w:firstLine="142"/>
              <w:rPr>
                <w:sz w:val="28"/>
                <w:szCs w:val="28"/>
              </w:rPr>
            </w:pPr>
            <w:r w:rsidRPr="00B04F0E">
              <w:rPr>
                <w:sz w:val="28"/>
                <w:szCs w:val="28"/>
              </w:rPr>
              <w:t xml:space="preserve">«кандидат наук» </w:t>
            </w:r>
          </w:p>
        </w:tc>
        <w:tc>
          <w:tcPr>
            <w:tcW w:w="0" w:type="auto"/>
          </w:tcPr>
          <w:p w:rsidR="00EF27A3" w:rsidRPr="00B04F0E" w:rsidRDefault="00EF27A3" w:rsidP="00505F3E">
            <w:pPr>
              <w:pStyle w:val="Default"/>
              <w:ind w:firstLine="142"/>
              <w:rPr>
                <w:sz w:val="28"/>
                <w:szCs w:val="28"/>
              </w:rPr>
            </w:pPr>
            <w:r w:rsidRPr="00B04F0E">
              <w:rPr>
                <w:sz w:val="28"/>
                <w:szCs w:val="28"/>
              </w:rPr>
              <w:t xml:space="preserve">«заслуженный» </w:t>
            </w:r>
          </w:p>
        </w:tc>
        <w:tc>
          <w:tcPr>
            <w:tcW w:w="0" w:type="auto"/>
          </w:tcPr>
          <w:p w:rsidR="00EF27A3" w:rsidRPr="00B04F0E" w:rsidRDefault="00EF27A3" w:rsidP="00505F3E">
            <w:pPr>
              <w:pStyle w:val="Default"/>
              <w:ind w:firstLine="142"/>
              <w:rPr>
                <w:sz w:val="28"/>
                <w:szCs w:val="28"/>
              </w:rPr>
            </w:pPr>
            <w:r w:rsidRPr="00B04F0E">
              <w:rPr>
                <w:sz w:val="28"/>
                <w:szCs w:val="28"/>
              </w:rPr>
              <w:t xml:space="preserve">«народный» </w:t>
            </w:r>
          </w:p>
        </w:tc>
      </w:tr>
      <w:tr w:rsidR="00EF27A3" w:rsidRPr="00B04F0E" w:rsidTr="00611074">
        <w:trPr>
          <w:trHeight w:val="251"/>
        </w:trPr>
        <w:tc>
          <w:tcPr>
            <w:tcW w:w="0" w:type="auto"/>
          </w:tcPr>
          <w:p w:rsidR="00EF27A3" w:rsidRPr="00B04F0E" w:rsidRDefault="00EF27A3" w:rsidP="00505F3E">
            <w:pPr>
              <w:pStyle w:val="Default"/>
              <w:ind w:firstLine="142"/>
              <w:rPr>
                <w:sz w:val="28"/>
                <w:szCs w:val="28"/>
              </w:rPr>
            </w:pPr>
            <w:r w:rsidRPr="00B04F0E">
              <w:rPr>
                <w:b/>
                <w:bCs/>
                <w:sz w:val="28"/>
                <w:szCs w:val="28"/>
              </w:rPr>
              <w:t xml:space="preserve">40% </w:t>
            </w:r>
          </w:p>
        </w:tc>
        <w:tc>
          <w:tcPr>
            <w:tcW w:w="0" w:type="auto"/>
          </w:tcPr>
          <w:p w:rsidR="00EF27A3" w:rsidRPr="00B04F0E" w:rsidRDefault="00EF27A3" w:rsidP="00505F3E">
            <w:pPr>
              <w:pStyle w:val="Default"/>
              <w:ind w:firstLine="142"/>
              <w:rPr>
                <w:sz w:val="28"/>
                <w:szCs w:val="28"/>
              </w:rPr>
            </w:pPr>
            <w:r w:rsidRPr="00B04F0E">
              <w:rPr>
                <w:b/>
                <w:bCs/>
                <w:sz w:val="28"/>
                <w:szCs w:val="28"/>
              </w:rPr>
              <w:t xml:space="preserve">20% </w:t>
            </w:r>
          </w:p>
        </w:tc>
        <w:tc>
          <w:tcPr>
            <w:tcW w:w="0" w:type="auto"/>
          </w:tcPr>
          <w:p w:rsidR="00EF27A3" w:rsidRPr="00B04F0E" w:rsidRDefault="00EF27A3" w:rsidP="00505F3E">
            <w:pPr>
              <w:pStyle w:val="Default"/>
              <w:ind w:firstLine="142"/>
              <w:rPr>
                <w:sz w:val="28"/>
                <w:szCs w:val="28"/>
              </w:rPr>
            </w:pPr>
            <w:r w:rsidRPr="00B04F0E">
              <w:rPr>
                <w:b/>
                <w:bCs/>
                <w:sz w:val="28"/>
                <w:szCs w:val="28"/>
              </w:rPr>
              <w:t xml:space="preserve">20% </w:t>
            </w:r>
          </w:p>
        </w:tc>
        <w:tc>
          <w:tcPr>
            <w:tcW w:w="0" w:type="auto"/>
          </w:tcPr>
          <w:p w:rsidR="00EF27A3" w:rsidRPr="00B04F0E" w:rsidRDefault="00EF27A3" w:rsidP="00505F3E">
            <w:pPr>
              <w:pStyle w:val="Default"/>
              <w:ind w:firstLine="142"/>
              <w:rPr>
                <w:sz w:val="28"/>
                <w:szCs w:val="28"/>
              </w:rPr>
            </w:pPr>
            <w:r w:rsidRPr="00B04F0E">
              <w:rPr>
                <w:b/>
                <w:bCs/>
                <w:sz w:val="28"/>
                <w:szCs w:val="28"/>
              </w:rPr>
              <w:t xml:space="preserve">20% </w:t>
            </w:r>
          </w:p>
        </w:tc>
      </w:tr>
    </w:tbl>
    <w:p w:rsidR="00EF27A3" w:rsidRPr="00B04F0E" w:rsidRDefault="00EF27A3" w:rsidP="00505F3E">
      <w:pPr>
        <w:pStyle w:val="Default"/>
        <w:ind w:firstLine="142"/>
        <w:rPr>
          <w:color w:val="auto"/>
          <w:sz w:val="28"/>
          <w:szCs w:val="28"/>
        </w:rPr>
      </w:pPr>
    </w:p>
    <w:p w:rsidR="00EF27A3" w:rsidRPr="00B04F0E" w:rsidRDefault="006B33A5" w:rsidP="00505F3E">
      <w:pPr>
        <w:pStyle w:val="Default"/>
        <w:ind w:firstLine="142"/>
        <w:rPr>
          <w:color w:val="auto"/>
          <w:sz w:val="28"/>
          <w:szCs w:val="28"/>
        </w:rPr>
      </w:pPr>
      <w:r>
        <w:rPr>
          <w:color w:val="auto"/>
          <w:sz w:val="28"/>
          <w:szCs w:val="28"/>
        </w:rPr>
        <w:t>5</w:t>
      </w:r>
      <w:r w:rsidR="00EF27A3" w:rsidRPr="00B04F0E">
        <w:rPr>
          <w:color w:val="auto"/>
          <w:sz w:val="28"/>
          <w:szCs w:val="28"/>
        </w:rPr>
        <w:t xml:space="preserve">.3. Персональный повышающий коэффициент к окладу педагогических работников устанавливается с учетом уровня профессиональной подготовки, за качество и результативность выполняемой работы, повышение эффективности труда, успехи в организации образовательного процесса,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к окладу и его размерах принимается руководителем организации, персонально в отношении конкретного работника, и устанавливается на определенный период времени в течение соответствующего учебного года. </w:t>
      </w:r>
    </w:p>
    <w:p w:rsidR="00EF27A3" w:rsidRPr="00B04F0E" w:rsidRDefault="006B33A5" w:rsidP="00505F3E">
      <w:pPr>
        <w:pStyle w:val="Default"/>
        <w:ind w:firstLine="142"/>
        <w:rPr>
          <w:color w:val="auto"/>
          <w:sz w:val="28"/>
          <w:szCs w:val="28"/>
        </w:rPr>
      </w:pPr>
      <w:r>
        <w:rPr>
          <w:color w:val="auto"/>
          <w:sz w:val="28"/>
          <w:szCs w:val="28"/>
        </w:rPr>
        <w:t>5</w:t>
      </w:r>
      <w:r w:rsidR="00EF27A3" w:rsidRPr="00B04F0E">
        <w:rPr>
          <w:color w:val="auto"/>
          <w:sz w:val="28"/>
          <w:szCs w:val="28"/>
        </w:rPr>
        <w:t xml:space="preserve">.3.1. Размер повышающего коэффициента к окладу педагогических работников устанавливается в пределах от 0,01 до 1,0, с согласованием отдела образования. </w:t>
      </w:r>
    </w:p>
    <w:p w:rsidR="00EF27A3" w:rsidRPr="00B04F0E" w:rsidRDefault="006B33A5" w:rsidP="00505F3E">
      <w:pPr>
        <w:pStyle w:val="Default"/>
        <w:ind w:firstLine="142"/>
        <w:rPr>
          <w:color w:val="auto"/>
          <w:sz w:val="28"/>
          <w:szCs w:val="28"/>
        </w:rPr>
      </w:pPr>
      <w:r>
        <w:rPr>
          <w:color w:val="auto"/>
          <w:sz w:val="28"/>
          <w:szCs w:val="28"/>
        </w:rPr>
        <w:t>5</w:t>
      </w:r>
      <w:r w:rsidR="00EF27A3" w:rsidRPr="00B04F0E">
        <w:rPr>
          <w:color w:val="auto"/>
          <w:sz w:val="28"/>
          <w:szCs w:val="28"/>
        </w:rPr>
        <w:t xml:space="preserve">.3.2. Персональный повышающий коэффициент к окладу учебно-вспомогательного персонала устанавливается за качество и результативность выполняемой работы, повышение эффективности труда,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к окладу и его размерах принимается руководителем организации персонально в отношении конкретного работника. </w:t>
      </w:r>
    </w:p>
    <w:p w:rsidR="00EF27A3" w:rsidRPr="00B04F0E" w:rsidRDefault="006B33A5" w:rsidP="00505F3E">
      <w:pPr>
        <w:pStyle w:val="Default"/>
        <w:ind w:firstLine="142"/>
        <w:rPr>
          <w:color w:val="auto"/>
          <w:sz w:val="28"/>
          <w:szCs w:val="28"/>
        </w:rPr>
      </w:pPr>
      <w:r>
        <w:rPr>
          <w:color w:val="auto"/>
          <w:sz w:val="28"/>
          <w:szCs w:val="28"/>
        </w:rPr>
        <w:t>5.3.3</w:t>
      </w:r>
      <w:r w:rsidR="00EF27A3" w:rsidRPr="00B04F0E">
        <w:rPr>
          <w:color w:val="auto"/>
          <w:sz w:val="28"/>
          <w:szCs w:val="28"/>
        </w:rPr>
        <w:t xml:space="preserve">. Размер повышающего коэффициента к окладу учебно-вспомогательного персонала устанавливается в пределах от 0,01 до 1,0. </w:t>
      </w:r>
    </w:p>
    <w:p w:rsidR="00EF27A3" w:rsidRPr="00B04F0E" w:rsidRDefault="006B33A5" w:rsidP="00505F3E">
      <w:pPr>
        <w:pStyle w:val="Default"/>
        <w:ind w:firstLine="142"/>
        <w:rPr>
          <w:color w:val="auto"/>
          <w:sz w:val="28"/>
          <w:szCs w:val="28"/>
        </w:rPr>
      </w:pPr>
      <w:r>
        <w:rPr>
          <w:color w:val="auto"/>
          <w:sz w:val="28"/>
          <w:szCs w:val="28"/>
        </w:rPr>
        <w:t>5</w:t>
      </w:r>
      <w:r w:rsidR="00EF27A3" w:rsidRPr="00B04F0E">
        <w:rPr>
          <w:color w:val="auto"/>
          <w:sz w:val="28"/>
          <w:szCs w:val="28"/>
        </w:rPr>
        <w:t xml:space="preserve">.4. Применение выплат стимулирующего характера не образует новый оклад и не учитывается при исчислении иных стимулирующих и компенсационных выплат, устанавливаемых в процентном отношении к окладу. </w:t>
      </w:r>
    </w:p>
    <w:p w:rsidR="00EF27A3" w:rsidRPr="00B04F0E" w:rsidRDefault="006B33A5" w:rsidP="00505F3E">
      <w:pPr>
        <w:pStyle w:val="Default"/>
        <w:ind w:firstLine="142"/>
        <w:rPr>
          <w:color w:val="auto"/>
          <w:sz w:val="28"/>
          <w:szCs w:val="28"/>
        </w:rPr>
      </w:pPr>
      <w:r>
        <w:rPr>
          <w:color w:val="auto"/>
          <w:sz w:val="28"/>
          <w:szCs w:val="28"/>
        </w:rPr>
        <w:t>5</w:t>
      </w:r>
      <w:r w:rsidR="00EF27A3" w:rsidRPr="00B04F0E">
        <w:rPr>
          <w:color w:val="auto"/>
          <w:sz w:val="28"/>
          <w:szCs w:val="28"/>
        </w:rPr>
        <w:t xml:space="preserve">.5. Решение о введении соответствующих выплат стимулирующего характера принимается руководителем организации с учетом обеспечения указанных выплат финансовыми средствами на основании локальных актов, устанавливающих критерии оплаты труда исходя из эффективности труда работников и условий </w:t>
      </w:r>
      <w:r w:rsidR="00EF27A3" w:rsidRPr="00B04F0E">
        <w:rPr>
          <w:color w:val="auto"/>
          <w:sz w:val="28"/>
          <w:szCs w:val="28"/>
        </w:rPr>
        <w:lastRenderedPageBreak/>
        <w:t xml:space="preserve">эффективного трудового договора. Выплаты стимулирующего характера устанавливаются на определенный период времени в течение соответствующего учебного года. </w:t>
      </w:r>
    </w:p>
    <w:p w:rsidR="00EF27A3" w:rsidRPr="00B04F0E" w:rsidRDefault="006B33A5" w:rsidP="00505F3E">
      <w:pPr>
        <w:pStyle w:val="Default"/>
        <w:ind w:firstLine="142"/>
        <w:rPr>
          <w:color w:val="auto"/>
          <w:sz w:val="28"/>
          <w:szCs w:val="28"/>
        </w:rPr>
      </w:pPr>
      <w:r>
        <w:rPr>
          <w:color w:val="auto"/>
          <w:sz w:val="28"/>
          <w:szCs w:val="28"/>
        </w:rPr>
        <w:t>5</w:t>
      </w:r>
      <w:r w:rsidR="00EF27A3" w:rsidRPr="00B04F0E">
        <w:rPr>
          <w:color w:val="auto"/>
          <w:sz w:val="28"/>
          <w:szCs w:val="28"/>
        </w:rPr>
        <w:t xml:space="preserve">.6. Учителям 1-4 классов общеобразовательных организаций, ведущим занятия в одном </w:t>
      </w:r>
      <w:proofErr w:type="spellStart"/>
      <w:proofErr w:type="gramStart"/>
      <w:r w:rsidR="00EF27A3" w:rsidRPr="00B04F0E">
        <w:rPr>
          <w:color w:val="auto"/>
          <w:sz w:val="28"/>
          <w:szCs w:val="28"/>
        </w:rPr>
        <w:t>класс-комплекте</w:t>
      </w:r>
      <w:proofErr w:type="spellEnd"/>
      <w:proofErr w:type="gramEnd"/>
      <w:r w:rsidR="00EF27A3" w:rsidRPr="00B04F0E">
        <w:rPr>
          <w:color w:val="auto"/>
          <w:sz w:val="28"/>
          <w:szCs w:val="28"/>
        </w:rPr>
        <w:t xml:space="preserve"> с численностью 10 и более человек, оклад устанавливается в размере 1,5 ставки. </w:t>
      </w:r>
    </w:p>
    <w:p w:rsidR="00EF27A3" w:rsidRPr="00B04F0E" w:rsidRDefault="006B33A5" w:rsidP="00505F3E">
      <w:pPr>
        <w:pStyle w:val="Default"/>
        <w:ind w:firstLine="142"/>
        <w:rPr>
          <w:color w:val="auto"/>
          <w:sz w:val="28"/>
          <w:szCs w:val="28"/>
        </w:rPr>
      </w:pPr>
      <w:r>
        <w:rPr>
          <w:color w:val="auto"/>
          <w:sz w:val="28"/>
          <w:szCs w:val="28"/>
        </w:rPr>
        <w:t>5</w:t>
      </w:r>
      <w:r w:rsidR="00EF27A3" w:rsidRPr="00B04F0E">
        <w:rPr>
          <w:color w:val="auto"/>
          <w:sz w:val="28"/>
          <w:szCs w:val="28"/>
        </w:rPr>
        <w:t xml:space="preserve">.7. Почасовая оплата труда педагогических работников организаций применяется: </w:t>
      </w:r>
    </w:p>
    <w:p w:rsidR="00EF27A3" w:rsidRPr="00B04F0E" w:rsidRDefault="00EF27A3" w:rsidP="00505F3E">
      <w:pPr>
        <w:pStyle w:val="Default"/>
        <w:ind w:firstLine="142"/>
        <w:rPr>
          <w:color w:val="auto"/>
          <w:sz w:val="28"/>
          <w:szCs w:val="28"/>
        </w:rPr>
        <w:sectPr w:rsidR="00EF27A3" w:rsidRPr="00B04F0E" w:rsidSect="00505F3E">
          <w:type w:val="continuous"/>
          <w:pgSz w:w="12240" w:h="15840"/>
          <w:pgMar w:top="1134" w:right="850" w:bottom="1134" w:left="1276" w:header="720" w:footer="720" w:gutter="0"/>
          <w:cols w:space="720"/>
          <w:noEndnote/>
        </w:sectPr>
      </w:pPr>
      <w:r w:rsidRPr="00B04F0E">
        <w:rPr>
          <w:color w:val="auto"/>
          <w:sz w:val="28"/>
          <w:szCs w:val="28"/>
        </w:rPr>
        <w:t>- 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w:t>
      </w:r>
      <w:r w:rsidR="003E39C4" w:rsidRPr="00B04F0E">
        <w:rPr>
          <w:color w:val="auto"/>
          <w:sz w:val="28"/>
          <w:szCs w:val="28"/>
        </w:rPr>
        <w:t>авшегося не свыше двух месяцев;</w:t>
      </w:r>
    </w:p>
    <w:p w:rsidR="003E39C4" w:rsidRPr="00B04F0E" w:rsidRDefault="003E39C4" w:rsidP="00505F3E">
      <w:pPr>
        <w:pStyle w:val="Default"/>
        <w:ind w:firstLine="142"/>
        <w:rPr>
          <w:color w:val="auto"/>
          <w:sz w:val="28"/>
          <w:szCs w:val="28"/>
        </w:rPr>
      </w:pPr>
      <w:r w:rsidRPr="00B04F0E">
        <w:rPr>
          <w:color w:val="auto"/>
          <w:sz w:val="28"/>
          <w:szCs w:val="28"/>
        </w:rPr>
        <w:lastRenderedPageBreak/>
        <w:t xml:space="preserve">- за часы педагогической работы, выполненные учителями при работе с детьми, находящимися на длительном лечении в больнице, сверх объема, установленного им при тарификации; </w:t>
      </w:r>
    </w:p>
    <w:p w:rsidR="003E39C4" w:rsidRPr="00B04F0E" w:rsidRDefault="003E39C4" w:rsidP="00505F3E">
      <w:pPr>
        <w:pStyle w:val="Default"/>
        <w:ind w:firstLine="142"/>
        <w:rPr>
          <w:color w:val="auto"/>
          <w:sz w:val="28"/>
          <w:szCs w:val="28"/>
        </w:rPr>
      </w:pPr>
      <w:r w:rsidRPr="00B04F0E">
        <w:rPr>
          <w:color w:val="auto"/>
          <w:sz w:val="28"/>
          <w:szCs w:val="28"/>
        </w:rPr>
        <w:t xml:space="preserve">- за педагогическую работу специалистам предприятий и организаций (в том числе из числа работников органов управления образованием, муниципальных казенных учреждений в сфере образования), привлекаемых для педагогической работы в организации. </w:t>
      </w:r>
    </w:p>
    <w:p w:rsidR="00EF27A3" w:rsidRPr="00B04F0E" w:rsidRDefault="00EF27A3" w:rsidP="00505F3E">
      <w:pPr>
        <w:pStyle w:val="Default"/>
        <w:ind w:firstLine="142"/>
        <w:rPr>
          <w:color w:val="auto"/>
          <w:sz w:val="28"/>
          <w:szCs w:val="28"/>
        </w:rPr>
      </w:pPr>
    </w:p>
    <w:p w:rsidR="00EF27A3" w:rsidRPr="00B04F0E" w:rsidRDefault="006B33A5" w:rsidP="00505F3E">
      <w:pPr>
        <w:pStyle w:val="Default"/>
        <w:ind w:firstLine="142"/>
        <w:rPr>
          <w:color w:val="auto"/>
          <w:sz w:val="28"/>
          <w:szCs w:val="28"/>
        </w:rPr>
      </w:pPr>
      <w:r>
        <w:rPr>
          <w:color w:val="auto"/>
          <w:sz w:val="28"/>
          <w:szCs w:val="28"/>
        </w:rPr>
        <w:t>5</w:t>
      </w:r>
      <w:r w:rsidR="00EF27A3" w:rsidRPr="00B04F0E">
        <w:rPr>
          <w:color w:val="auto"/>
          <w:sz w:val="28"/>
          <w:szCs w:val="28"/>
        </w:rPr>
        <w:t xml:space="preserve">.7.1. Оплата производится на основании приказа руководителя организации. </w:t>
      </w:r>
    </w:p>
    <w:p w:rsidR="00EF27A3" w:rsidRPr="00B04F0E" w:rsidRDefault="006B33A5" w:rsidP="00505F3E">
      <w:pPr>
        <w:pStyle w:val="Default"/>
        <w:ind w:firstLine="142"/>
        <w:rPr>
          <w:color w:val="auto"/>
          <w:sz w:val="28"/>
          <w:szCs w:val="28"/>
        </w:rPr>
      </w:pPr>
      <w:r>
        <w:rPr>
          <w:color w:val="auto"/>
          <w:sz w:val="28"/>
          <w:szCs w:val="28"/>
        </w:rPr>
        <w:t>5</w:t>
      </w:r>
      <w:r w:rsidR="00EF27A3" w:rsidRPr="00B04F0E">
        <w:rPr>
          <w:color w:val="auto"/>
          <w:sz w:val="28"/>
          <w:szCs w:val="28"/>
        </w:rPr>
        <w:t xml:space="preserve">.7.2. Размер оплаты за один час педагогической работы определяется путем деления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установленного по занимаемой должности. </w:t>
      </w:r>
    </w:p>
    <w:p w:rsidR="00EF27A3" w:rsidRPr="00B04F0E" w:rsidRDefault="006B33A5" w:rsidP="00EF27A3">
      <w:pPr>
        <w:pStyle w:val="Default"/>
        <w:rPr>
          <w:color w:val="auto"/>
          <w:sz w:val="28"/>
          <w:szCs w:val="28"/>
        </w:rPr>
      </w:pPr>
      <w:r>
        <w:rPr>
          <w:color w:val="auto"/>
          <w:sz w:val="28"/>
          <w:szCs w:val="28"/>
        </w:rPr>
        <w:t>5</w:t>
      </w:r>
      <w:r w:rsidR="00EF27A3" w:rsidRPr="00B04F0E">
        <w:rPr>
          <w:color w:val="auto"/>
          <w:sz w:val="28"/>
          <w:szCs w:val="28"/>
        </w:rPr>
        <w:t xml:space="preserve">.7.3. 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 и деления полученного результата на количество рабочих дней в неделе, а затем на 12 (количество месяцев в году). </w:t>
      </w:r>
    </w:p>
    <w:p w:rsidR="00EF27A3" w:rsidRPr="00B04F0E" w:rsidRDefault="006B33A5" w:rsidP="00EF27A3">
      <w:pPr>
        <w:pStyle w:val="Default"/>
        <w:rPr>
          <w:color w:val="auto"/>
          <w:sz w:val="28"/>
          <w:szCs w:val="28"/>
        </w:rPr>
      </w:pPr>
      <w:r>
        <w:rPr>
          <w:color w:val="auto"/>
          <w:sz w:val="28"/>
          <w:szCs w:val="28"/>
        </w:rPr>
        <w:t>5</w:t>
      </w:r>
      <w:r w:rsidR="00EF27A3" w:rsidRPr="00B04F0E">
        <w:rPr>
          <w:color w:val="auto"/>
          <w:sz w:val="28"/>
          <w:szCs w:val="28"/>
        </w:rPr>
        <w:t xml:space="preserve">.8. Оплата труда за замещение отсутствующего учителя (преподавателя), если оно осуществлялось </w:t>
      </w:r>
      <w:proofErr w:type="gramStart"/>
      <w:r w:rsidR="00EF27A3" w:rsidRPr="00B04F0E">
        <w:rPr>
          <w:color w:val="auto"/>
          <w:sz w:val="28"/>
          <w:szCs w:val="28"/>
        </w:rPr>
        <w:t>свыше двух месяцев, производится</w:t>
      </w:r>
      <w:proofErr w:type="gramEnd"/>
      <w:r w:rsidR="00EF27A3" w:rsidRPr="00B04F0E">
        <w:rPr>
          <w:color w:val="auto"/>
          <w:sz w:val="28"/>
          <w:szCs w:val="28"/>
        </w:rPr>
        <w:t xml:space="preserve">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 </w:t>
      </w:r>
    </w:p>
    <w:p w:rsidR="00EF27A3" w:rsidRPr="00B04F0E" w:rsidRDefault="006B33A5" w:rsidP="00EF27A3">
      <w:pPr>
        <w:pStyle w:val="Default"/>
        <w:rPr>
          <w:color w:val="auto"/>
          <w:sz w:val="28"/>
          <w:szCs w:val="28"/>
        </w:rPr>
      </w:pPr>
      <w:r>
        <w:rPr>
          <w:color w:val="auto"/>
          <w:sz w:val="28"/>
          <w:szCs w:val="28"/>
        </w:rPr>
        <w:t>5</w:t>
      </w:r>
      <w:r w:rsidR="00EF27A3" w:rsidRPr="00B04F0E">
        <w:rPr>
          <w:color w:val="auto"/>
          <w:sz w:val="28"/>
          <w:szCs w:val="28"/>
        </w:rPr>
        <w:t xml:space="preserve">.9. К выплатам компенсационного характера относятся: </w:t>
      </w:r>
    </w:p>
    <w:p w:rsidR="00EF27A3" w:rsidRPr="00B04F0E" w:rsidRDefault="00EF27A3" w:rsidP="00EF27A3">
      <w:pPr>
        <w:pStyle w:val="Default"/>
        <w:rPr>
          <w:color w:val="auto"/>
          <w:sz w:val="28"/>
          <w:szCs w:val="28"/>
        </w:rPr>
      </w:pPr>
      <w:r w:rsidRPr="00B04F0E">
        <w:rPr>
          <w:color w:val="auto"/>
          <w:sz w:val="28"/>
          <w:szCs w:val="28"/>
        </w:rPr>
        <w:t xml:space="preserve">- выплата за работу в местностях с особыми климатическими условиями (уральский коэффициент), производится в размере 15% с соблюдением требований федеральных законов и иных нормативных правовых актов Российской Федерации. </w:t>
      </w:r>
    </w:p>
    <w:p w:rsidR="00EF27A3" w:rsidRPr="00B04F0E" w:rsidRDefault="006B33A5" w:rsidP="00EF27A3">
      <w:pPr>
        <w:pStyle w:val="Default"/>
        <w:rPr>
          <w:color w:val="auto"/>
          <w:sz w:val="28"/>
          <w:szCs w:val="28"/>
        </w:rPr>
      </w:pPr>
      <w:r>
        <w:rPr>
          <w:color w:val="auto"/>
          <w:sz w:val="28"/>
          <w:szCs w:val="28"/>
        </w:rPr>
        <w:t>5</w:t>
      </w:r>
      <w:r w:rsidR="00EF27A3" w:rsidRPr="00B04F0E">
        <w:rPr>
          <w:color w:val="auto"/>
          <w:sz w:val="28"/>
          <w:szCs w:val="28"/>
        </w:rPr>
        <w:t xml:space="preserve">.10. С учетом условий труда педагогическим работникам, руководителям структурных подразделений и работникам учебно-вспомогательного персонала организации, устанавливаются прочие выплаты компенсационного и </w:t>
      </w:r>
      <w:r w:rsidR="00EF27A3" w:rsidRPr="00B04F0E">
        <w:rPr>
          <w:color w:val="auto"/>
          <w:sz w:val="28"/>
          <w:szCs w:val="28"/>
        </w:rPr>
        <w:lastRenderedPageBreak/>
        <w:t>стимулирующего хара</w:t>
      </w:r>
      <w:r>
        <w:rPr>
          <w:color w:val="auto"/>
          <w:sz w:val="28"/>
          <w:szCs w:val="28"/>
        </w:rPr>
        <w:t>ктера, предусмотренные главами 9, 10</w:t>
      </w:r>
      <w:r w:rsidR="00EF27A3" w:rsidRPr="00B04F0E">
        <w:rPr>
          <w:color w:val="auto"/>
          <w:sz w:val="28"/>
          <w:szCs w:val="28"/>
        </w:rPr>
        <w:t xml:space="preserve"> соответственно Положения. </w:t>
      </w:r>
    </w:p>
    <w:p w:rsidR="00EF27A3" w:rsidRPr="00B04F0E" w:rsidRDefault="006B33A5" w:rsidP="00EF27A3">
      <w:pPr>
        <w:pStyle w:val="Default"/>
        <w:rPr>
          <w:color w:val="auto"/>
          <w:sz w:val="28"/>
          <w:szCs w:val="28"/>
        </w:rPr>
      </w:pPr>
      <w:r>
        <w:rPr>
          <w:b/>
          <w:bCs/>
          <w:color w:val="auto"/>
          <w:sz w:val="28"/>
          <w:szCs w:val="28"/>
        </w:rPr>
        <w:t>6</w:t>
      </w:r>
      <w:r w:rsidR="00EF27A3" w:rsidRPr="00B04F0E">
        <w:rPr>
          <w:b/>
          <w:bCs/>
          <w:color w:val="auto"/>
          <w:sz w:val="28"/>
          <w:szCs w:val="28"/>
        </w:rPr>
        <w:t xml:space="preserve">. Порядок и условия оплаты труда работников организации, занимающих должности служащих </w:t>
      </w:r>
    </w:p>
    <w:p w:rsidR="00EF27A3" w:rsidRPr="00B04F0E" w:rsidRDefault="006B33A5" w:rsidP="00EF27A3">
      <w:pPr>
        <w:pStyle w:val="Default"/>
        <w:rPr>
          <w:color w:val="auto"/>
          <w:sz w:val="28"/>
          <w:szCs w:val="28"/>
        </w:rPr>
        <w:sectPr w:rsidR="00EF27A3" w:rsidRPr="00B04F0E" w:rsidSect="00505F3E">
          <w:type w:val="continuous"/>
          <w:pgSz w:w="12240" w:h="15840"/>
          <w:pgMar w:top="1134" w:right="850" w:bottom="1134" w:left="1276" w:header="720" w:footer="720" w:gutter="0"/>
          <w:cols w:space="720"/>
          <w:noEndnote/>
        </w:sectPr>
      </w:pPr>
      <w:r>
        <w:rPr>
          <w:color w:val="auto"/>
          <w:sz w:val="28"/>
          <w:szCs w:val="28"/>
        </w:rPr>
        <w:t>6</w:t>
      </w:r>
      <w:r w:rsidR="00EF27A3" w:rsidRPr="00B04F0E">
        <w:rPr>
          <w:color w:val="auto"/>
          <w:sz w:val="28"/>
          <w:szCs w:val="28"/>
        </w:rPr>
        <w:t xml:space="preserve">.1. Фиксированные размеры окладов работников организации, занимающих должности служащих (за исключением работников, указанных в главе 2 Примерного положения), устанавливаются на основе отнесения занимаемых ими должностей служащих к квалификационным уровням ПКГ, утвержденных приказом </w:t>
      </w:r>
      <w:proofErr w:type="spellStart"/>
      <w:r w:rsidR="00EF27A3" w:rsidRPr="00B04F0E">
        <w:rPr>
          <w:color w:val="auto"/>
          <w:sz w:val="28"/>
          <w:szCs w:val="28"/>
        </w:rPr>
        <w:t>Минздравсоцразвития</w:t>
      </w:r>
      <w:proofErr w:type="spellEnd"/>
      <w:r w:rsidR="00EF27A3" w:rsidRPr="00B04F0E">
        <w:rPr>
          <w:color w:val="auto"/>
          <w:sz w:val="28"/>
          <w:szCs w:val="28"/>
        </w:rPr>
        <w:t xml:space="preserve"> России от 29.05.2008 № 247н «Об утверждении профессиональных квалификационных групп общеотраслевых должностей руководит</w:t>
      </w:r>
      <w:r w:rsidR="00505F3E" w:rsidRPr="00B04F0E">
        <w:rPr>
          <w:color w:val="auto"/>
          <w:sz w:val="28"/>
          <w:szCs w:val="28"/>
        </w:rPr>
        <w:t>елей, специалистов и служащи</w:t>
      </w:r>
      <w:r w:rsidR="000718AF">
        <w:rPr>
          <w:color w:val="auto"/>
          <w:sz w:val="28"/>
          <w:szCs w:val="28"/>
        </w:rPr>
        <w:t>х».</w:t>
      </w:r>
    </w:p>
    <w:p w:rsidR="00EF27A3" w:rsidRPr="00B04F0E" w:rsidRDefault="00505F3E" w:rsidP="00EF27A3">
      <w:pPr>
        <w:pStyle w:val="Default"/>
        <w:rPr>
          <w:color w:val="auto"/>
          <w:sz w:val="28"/>
          <w:szCs w:val="28"/>
        </w:rPr>
      </w:pPr>
      <w:r w:rsidRPr="00B04F0E">
        <w:rPr>
          <w:b/>
          <w:bCs/>
          <w:color w:val="auto"/>
          <w:sz w:val="28"/>
          <w:szCs w:val="28"/>
        </w:rPr>
        <w:lastRenderedPageBreak/>
        <w:t xml:space="preserve">Размеры окладов по квалификационным уровням профессиональных квалификационных групп общеотраслевых должностей руководителей, специалистов и служащих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8"/>
        <w:gridCol w:w="4987"/>
        <w:gridCol w:w="2250"/>
      </w:tblGrid>
      <w:tr w:rsidR="00EF27A3" w:rsidRPr="00B04F0E" w:rsidTr="00E67A31">
        <w:trPr>
          <w:trHeight w:val="910"/>
        </w:trPr>
        <w:tc>
          <w:tcPr>
            <w:tcW w:w="0" w:type="auto"/>
          </w:tcPr>
          <w:p w:rsidR="00EF27A3" w:rsidRPr="00B04F0E" w:rsidRDefault="00EF27A3">
            <w:pPr>
              <w:pStyle w:val="Default"/>
              <w:rPr>
                <w:sz w:val="28"/>
                <w:szCs w:val="28"/>
              </w:rPr>
            </w:pPr>
            <w:r w:rsidRPr="00B04F0E">
              <w:rPr>
                <w:sz w:val="28"/>
                <w:szCs w:val="28"/>
              </w:rPr>
              <w:t xml:space="preserve">Квалификационные уровни </w:t>
            </w:r>
          </w:p>
        </w:tc>
        <w:tc>
          <w:tcPr>
            <w:tcW w:w="0" w:type="auto"/>
          </w:tcPr>
          <w:p w:rsidR="00EF27A3" w:rsidRPr="00B04F0E" w:rsidRDefault="00EF27A3">
            <w:pPr>
              <w:pStyle w:val="Default"/>
              <w:rPr>
                <w:sz w:val="28"/>
                <w:szCs w:val="28"/>
              </w:rPr>
            </w:pPr>
            <w:r w:rsidRPr="00B04F0E">
              <w:rPr>
                <w:sz w:val="28"/>
                <w:szCs w:val="28"/>
              </w:rPr>
              <w:t xml:space="preserve">Должности, </w:t>
            </w:r>
          </w:p>
          <w:p w:rsidR="00EF27A3" w:rsidRPr="00B04F0E" w:rsidRDefault="00EF27A3">
            <w:pPr>
              <w:pStyle w:val="Default"/>
              <w:rPr>
                <w:sz w:val="28"/>
                <w:szCs w:val="28"/>
              </w:rPr>
            </w:pPr>
            <w:proofErr w:type="gramStart"/>
            <w:r w:rsidRPr="00B04F0E">
              <w:rPr>
                <w:sz w:val="28"/>
                <w:szCs w:val="28"/>
              </w:rPr>
              <w:t>отнесенные</w:t>
            </w:r>
            <w:proofErr w:type="gramEnd"/>
            <w:r w:rsidRPr="00B04F0E">
              <w:rPr>
                <w:sz w:val="28"/>
                <w:szCs w:val="28"/>
              </w:rPr>
              <w:t xml:space="preserve"> к квалификационным уровням </w:t>
            </w:r>
          </w:p>
        </w:tc>
        <w:tc>
          <w:tcPr>
            <w:tcW w:w="0" w:type="auto"/>
          </w:tcPr>
          <w:p w:rsidR="00EF27A3" w:rsidRPr="00B04F0E" w:rsidRDefault="00EF27A3">
            <w:pPr>
              <w:pStyle w:val="Default"/>
              <w:rPr>
                <w:sz w:val="28"/>
                <w:szCs w:val="28"/>
              </w:rPr>
            </w:pPr>
            <w:r w:rsidRPr="00B04F0E">
              <w:rPr>
                <w:sz w:val="28"/>
                <w:szCs w:val="28"/>
              </w:rPr>
              <w:t xml:space="preserve">Установленный оклад, рублей </w:t>
            </w:r>
          </w:p>
        </w:tc>
      </w:tr>
      <w:tr w:rsidR="00EF27A3" w:rsidRPr="00B04F0E" w:rsidTr="00E67A31">
        <w:trPr>
          <w:trHeight w:val="251"/>
        </w:trPr>
        <w:tc>
          <w:tcPr>
            <w:tcW w:w="0" w:type="auto"/>
            <w:gridSpan w:val="3"/>
          </w:tcPr>
          <w:p w:rsidR="00EF27A3" w:rsidRPr="00B04F0E" w:rsidRDefault="00EF27A3">
            <w:pPr>
              <w:pStyle w:val="Default"/>
              <w:rPr>
                <w:sz w:val="28"/>
                <w:szCs w:val="28"/>
              </w:rPr>
            </w:pPr>
            <w:r w:rsidRPr="00B04F0E">
              <w:rPr>
                <w:b/>
                <w:bCs/>
                <w:sz w:val="28"/>
                <w:szCs w:val="28"/>
              </w:rPr>
              <w:t xml:space="preserve">ПКГ «Общеотраслевые должности служащих второго уровня» </w:t>
            </w:r>
          </w:p>
        </w:tc>
      </w:tr>
      <w:tr w:rsidR="00EF27A3" w:rsidRPr="00B04F0E" w:rsidTr="00E67A31">
        <w:trPr>
          <w:trHeight w:val="260"/>
        </w:trPr>
        <w:tc>
          <w:tcPr>
            <w:tcW w:w="0" w:type="auto"/>
          </w:tcPr>
          <w:p w:rsidR="00EF27A3" w:rsidRPr="00B04F0E" w:rsidRDefault="00EF27A3">
            <w:pPr>
              <w:pStyle w:val="Default"/>
              <w:rPr>
                <w:sz w:val="28"/>
                <w:szCs w:val="28"/>
              </w:rPr>
            </w:pPr>
            <w:r w:rsidRPr="00B04F0E">
              <w:rPr>
                <w:sz w:val="28"/>
                <w:szCs w:val="28"/>
              </w:rPr>
              <w:t xml:space="preserve">1 уровень </w:t>
            </w:r>
          </w:p>
        </w:tc>
        <w:tc>
          <w:tcPr>
            <w:tcW w:w="0" w:type="auto"/>
          </w:tcPr>
          <w:p w:rsidR="00EF27A3" w:rsidRPr="00B04F0E" w:rsidRDefault="00EF27A3" w:rsidP="008D460A">
            <w:pPr>
              <w:pStyle w:val="Default"/>
              <w:rPr>
                <w:sz w:val="28"/>
                <w:szCs w:val="28"/>
              </w:rPr>
            </w:pPr>
            <w:r w:rsidRPr="00B04F0E">
              <w:rPr>
                <w:sz w:val="28"/>
                <w:szCs w:val="28"/>
              </w:rPr>
              <w:t xml:space="preserve">Лаборант;  </w:t>
            </w:r>
          </w:p>
        </w:tc>
        <w:tc>
          <w:tcPr>
            <w:tcW w:w="0" w:type="auto"/>
          </w:tcPr>
          <w:p w:rsidR="00EF27A3" w:rsidRPr="00B04F0E" w:rsidRDefault="000718AF">
            <w:pPr>
              <w:pStyle w:val="Default"/>
              <w:rPr>
                <w:sz w:val="28"/>
                <w:szCs w:val="28"/>
              </w:rPr>
            </w:pPr>
            <w:r>
              <w:rPr>
                <w:b/>
                <w:bCs/>
                <w:sz w:val="28"/>
                <w:szCs w:val="28"/>
              </w:rPr>
              <w:t>4805</w:t>
            </w:r>
            <w:r w:rsidR="00EF27A3" w:rsidRPr="00B04F0E">
              <w:rPr>
                <w:b/>
                <w:bCs/>
                <w:sz w:val="28"/>
                <w:szCs w:val="28"/>
              </w:rPr>
              <w:t xml:space="preserve">,0 </w:t>
            </w:r>
          </w:p>
        </w:tc>
      </w:tr>
      <w:tr w:rsidR="00EF27A3" w:rsidRPr="00B04F0E" w:rsidTr="00E67A31">
        <w:trPr>
          <w:trHeight w:val="2188"/>
        </w:trPr>
        <w:tc>
          <w:tcPr>
            <w:tcW w:w="0" w:type="auto"/>
          </w:tcPr>
          <w:p w:rsidR="00EF27A3" w:rsidRPr="00B04F0E" w:rsidRDefault="00EF27A3">
            <w:pPr>
              <w:pStyle w:val="Default"/>
              <w:rPr>
                <w:sz w:val="28"/>
                <w:szCs w:val="28"/>
              </w:rPr>
            </w:pPr>
            <w:r w:rsidRPr="00B04F0E">
              <w:rPr>
                <w:sz w:val="28"/>
                <w:szCs w:val="28"/>
              </w:rPr>
              <w:t xml:space="preserve">2 уровень </w:t>
            </w:r>
          </w:p>
        </w:tc>
        <w:tc>
          <w:tcPr>
            <w:tcW w:w="0" w:type="auto"/>
          </w:tcPr>
          <w:p w:rsidR="00EF27A3" w:rsidRPr="00B04F0E" w:rsidRDefault="00EF27A3">
            <w:pPr>
              <w:pStyle w:val="Default"/>
              <w:rPr>
                <w:sz w:val="28"/>
                <w:szCs w:val="28"/>
              </w:rPr>
            </w:pPr>
            <w:r w:rsidRPr="00B04F0E">
              <w:rPr>
                <w:sz w:val="28"/>
                <w:szCs w:val="28"/>
              </w:rPr>
              <w:t xml:space="preserve">Заведующий хозяйством. </w:t>
            </w:r>
          </w:p>
          <w:p w:rsidR="00EF27A3" w:rsidRPr="00B04F0E" w:rsidRDefault="00EF27A3">
            <w:pPr>
              <w:pStyle w:val="Default"/>
              <w:rPr>
                <w:sz w:val="28"/>
                <w:szCs w:val="28"/>
              </w:rPr>
            </w:pPr>
            <w:r w:rsidRPr="00B04F0E">
              <w:rPr>
                <w:sz w:val="28"/>
                <w:szCs w:val="28"/>
              </w:rPr>
              <w:t xml:space="preserve">Должности служащих первого квалификационного уровня, по которым устанавливается производное должностное наименование «старший» *. Должности служащих первого квалификационного уровня, по которым устанавливается II </w:t>
            </w:r>
            <w:proofErr w:type="spellStart"/>
            <w:r w:rsidRPr="00B04F0E">
              <w:rPr>
                <w:sz w:val="28"/>
                <w:szCs w:val="28"/>
              </w:rPr>
              <w:t>внутридолжностная</w:t>
            </w:r>
            <w:proofErr w:type="spellEnd"/>
            <w:r w:rsidRPr="00B04F0E">
              <w:rPr>
                <w:sz w:val="28"/>
                <w:szCs w:val="28"/>
              </w:rPr>
              <w:t xml:space="preserve"> категория** </w:t>
            </w:r>
          </w:p>
        </w:tc>
        <w:tc>
          <w:tcPr>
            <w:tcW w:w="0" w:type="auto"/>
          </w:tcPr>
          <w:p w:rsidR="00EF27A3" w:rsidRPr="00B04F0E" w:rsidRDefault="000718AF" w:rsidP="000718AF">
            <w:pPr>
              <w:pStyle w:val="Default"/>
              <w:rPr>
                <w:sz w:val="28"/>
                <w:szCs w:val="28"/>
              </w:rPr>
            </w:pPr>
            <w:r>
              <w:rPr>
                <w:b/>
                <w:bCs/>
                <w:sz w:val="28"/>
                <w:szCs w:val="28"/>
              </w:rPr>
              <w:t>4917</w:t>
            </w:r>
            <w:r w:rsidR="00EF27A3" w:rsidRPr="00B04F0E">
              <w:rPr>
                <w:b/>
                <w:bCs/>
                <w:sz w:val="28"/>
                <w:szCs w:val="28"/>
              </w:rPr>
              <w:t xml:space="preserve">,0 </w:t>
            </w:r>
          </w:p>
        </w:tc>
      </w:tr>
    </w:tbl>
    <w:p w:rsidR="00EF27A3" w:rsidRPr="00B04F0E" w:rsidRDefault="00EF27A3" w:rsidP="00EF27A3">
      <w:pPr>
        <w:pStyle w:val="Default"/>
        <w:rPr>
          <w:color w:val="auto"/>
          <w:sz w:val="28"/>
          <w:szCs w:val="28"/>
        </w:rPr>
        <w:sectPr w:rsidR="00EF27A3" w:rsidRPr="00B04F0E">
          <w:type w:val="continuous"/>
          <w:pgSz w:w="12240" w:h="15840"/>
          <w:pgMar w:top="1134" w:right="850" w:bottom="1134" w:left="1701" w:header="720" w:footer="720" w:gutter="0"/>
          <w:cols w:space="720"/>
          <w:noEndnote/>
        </w:sectPr>
      </w:pPr>
      <w:r w:rsidRPr="00B04F0E">
        <w:rPr>
          <w:color w:val="auto"/>
          <w:sz w:val="28"/>
          <w:szCs w:val="28"/>
        </w:rPr>
        <w:t>* Применение должностного наименования «старший» возможно при условии, если работник наряду с выполнением обязанностей, предусмотренных по занимаемой должности, осуществля</w:t>
      </w:r>
      <w:r w:rsidR="00DC677F" w:rsidRPr="00B04F0E">
        <w:rPr>
          <w:color w:val="auto"/>
          <w:sz w:val="28"/>
          <w:szCs w:val="28"/>
        </w:rPr>
        <w:t>ет руководство подчиненными ему</w:t>
      </w:r>
    </w:p>
    <w:p w:rsidR="00EF27A3" w:rsidRPr="00B04F0E" w:rsidRDefault="00EF27A3" w:rsidP="00EF27A3">
      <w:pPr>
        <w:pStyle w:val="Default"/>
        <w:rPr>
          <w:color w:val="auto"/>
          <w:sz w:val="28"/>
          <w:szCs w:val="28"/>
        </w:rPr>
      </w:pPr>
      <w:r w:rsidRPr="00B04F0E">
        <w:rPr>
          <w:color w:val="auto"/>
          <w:sz w:val="28"/>
          <w:szCs w:val="28"/>
        </w:rPr>
        <w:lastRenderedPageBreak/>
        <w:t xml:space="preserve">исполнителями. Должность «старшего» может устанавливаться в виде исключения и при отсутствии исполнителей в непосредственном подчинении работника, если на него возлагаются функции руководства самостоятельным участком работы. </w:t>
      </w:r>
    </w:p>
    <w:p w:rsidR="00EF27A3" w:rsidRPr="00B04F0E" w:rsidRDefault="006B33A5" w:rsidP="00EF27A3">
      <w:pPr>
        <w:pStyle w:val="Default"/>
        <w:rPr>
          <w:color w:val="auto"/>
          <w:sz w:val="28"/>
          <w:szCs w:val="28"/>
        </w:rPr>
      </w:pPr>
      <w:r>
        <w:rPr>
          <w:color w:val="auto"/>
          <w:sz w:val="28"/>
          <w:szCs w:val="28"/>
        </w:rPr>
        <w:t>6</w:t>
      </w:r>
      <w:r w:rsidR="00EF27A3" w:rsidRPr="00B04F0E">
        <w:rPr>
          <w:color w:val="auto"/>
          <w:sz w:val="28"/>
          <w:szCs w:val="28"/>
        </w:rPr>
        <w:t xml:space="preserve">.2. Положением об оплате труда работников организации может быть предусмотрено установление работникам организации, занимающим должности служащих, выплаты стимулирующего характера за выслугу лет, персональный повышающий коэффициент к окладу за выполнение важных (особо важных) и ответственных (особо ответственных) работ. </w:t>
      </w:r>
    </w:p>
    <w:p w:rsidR="00EF27A3" w:rsidRPr="00B04F0E" w:rsidRDefault="006B33A5" w:rsidP="00EF27A3">
      <w:pPr>
        <w:pStyle w:val="Default"/>
        <w:rPr>
          <w:color w:val="auto"/>
          <w:sz w:val="28"/>
          <w:szCs w:val="28"/>
        </w:rPr>
      </w:pPr>
      <w:r>
        <w:rPr>
          <w:color w:val="auto"/>
          <w:sz w:val="28"/>
          <w:szCs w:val="28"/>
        </w:rPr>
        <w:lastRenderedPageBreak/>
        <w:t>6</w:t>
      </w:r>
      <w:r w:rsidR="00EF27A3" w:rsidRPr="00B04F0E">
        <w:rPr>
          <w:color w:val="auto"/>
          <w:sz w:val="28"/>
          <w:szCs w:val="28"/>
        </w:rPr>
        <w:t xml:space="preserve">.2.1. Выплаты стимулирующего характера за выслугу лет устанавливаются работникам организации, занимающим должности служащих, в зависимости от общего количества лет, проработанных в образовательных организациях. </w:t>
      </w:r>
    </w:p>
    <w:p w:rsidR="00EF27A3" w:rsidRPr="00B04F0E" w:rsidRDefault="00EF27A3" w:rsidP="00EF27A3">
      <w:pPr>
        <w:pStyle w:val="Default"/>
        <w:rPr>
          <w:b/>
          <w:color w:val="auto"/>
          <w:sz w:val="28"/>
          <w:szCs w:val="28"/>
        </w:rPr>
      </w:pPr>
      <w:r w:rsidRPr="00B04F0E">
        <w:rPr>
          <w:b/>
          <w:color w:val="auto"/>
          <w:sz w:val="28"/>
          <w:szCs w:val="28"/>
        </w:rPr>
        <w:t xml:space="preserve">Рекомендуемые размеры выплат стимулирующего характера к окладу за выслугу лет: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64"/>
        <w:gridCol w:w="3667"/>
      </w:tblGrid>
      <w:tr w:rsidR="00EF27A3" w:rsidRPr="00B04F0E" w:rsidTr="00E67A31">
        <w:trPr>
          <w:trHeight w:val="255"/>
        </w:trPr>
        <w:tc>
          <w:tcPr>
            <w:tcW w:w="0" w:type="auto"/>
          </w:tcPr>
          <w:p w:rsidR="00EF27A3" w:rsidRPr="00B04F0E" w:rsidRDefault="00EF27A3">
            <w:pPr>
              <w:pStyle w:val="Default"/>
              <w:rPr>
                <w:sz w:val="28"/>
                <w:szCs w:val="28"/>
              </w:rPr>
            </w:pPr>
            <w:r w:rsidRPr="00B04F0E">
              <w:rPr>
                <w:sz w:val="28"/>
                <w:szCs w:val="28"/>
              </w:rPr>
              <w:t xml:space="preserve">при выслуге лет от 1 лет до 5 лет </w:t>
            </w:r>
          </w:p>
        </w:tc>
        <w:tc>
          <w:tcPr>
            <w:tcW w:w="0" w:type="auto"/>
          </w:tcPr>
          <w:p w:rsidR="00EF27A3" w:rsidRPr="00B04F0E" w:rsidRDefault="00EF27A3">
            <w:pPr>
              <w:pStyle w:val="Default"/>
              <w:rPr>
                <w:sz w:val="28"/>
                <w:szCs w:val="28"/>
              </w:rPr>
            </w:pPr>
            <w:r w:rsidRPr="00B04F0E">
              <w:rPr>
                <w:sz w:val="28"/>
                <w:szCs w:val="28"/>
              </w:rPr>
              <w:t xml:space="preserve">при выслуге лет свыше 5 лет </w:t>
            </w:r>
          </w:p>
        </w:tc>
      </w:tr>
      <w:tr w:rsidR="00EF27A3" w:rsidRPr="00B04F0E" w:rsidTr="00E67A31">
        <w:trPr>
          <w:trHeight w:val="251"/>
        </w:trPr>
        <w:tc>
          <w:tcPr>
            <w:tcW w:w="0" w:type="auto"/>
          </w:tcPr>
          <w:p w:rsidR="00EF27A3" w:rsidRPr="00B04F0E" w:rsidRDefault="00EF27A3">
            <w:pPr>
              <w:pStyle w:val="Default"/>
              <w:rPr>
                <w:sz w:val="28"/>
                <w:szCs w:val="28"/>
              </w:rPr>
            </w:pPr>
            <w:r w:rsidRPr="00B04F0E">
              <w:rPr>
                <w:b/>
                <w:bCs/>
                <w:sz w:val="28"/>
                <w:szCs w:val="28"/>
              </w:rPr>
              <w:t xml:space="preserve">5% </w:t>
            </w:r>
          </w:p>
        </w:tc>
        <w:tc>
          <w:tcPr>
            <w:tcW w:w="0" w:type="auto"/>
          </w:tcPr>
          <w:p w:rsidR="00EF27A3" w:rsidRPr="00B04F0E" w:rsidRDefault="00EF27A3">
            <w:pPr>
              <w:pStyle w:val="Default"/>
              <w:rPr>
                <w:sz w:val="28"/>
                <w:szCs w:val="28"/>
              </w:rPr>
            </w:pPr>
            <w:r w:rsidRPr="00B04F0E">
              <w:rPr>
                <w:b/>
                <w:bCs/>
                <w:sz w:val="28"/>
                <w:szCs w:val="28"/>
              </w:rPr>
              <w:t xml:space="preserve">10% </w:t>
            </w:r>
          </w:p>
        </w:tc>
      </w:tr>
    </w:tbl>
    <w:p w:rsidR="00EF27A3" w:rsidRPr="00B04F0E" w:rsidRDefault="006B33A5" w:rsidP="00EF27A3">
      <w:pPr>
        <w:pStyle w:val="Default"/>
        <w:rPr>
          <w:color w:val="auto"/>
          <w:sz w:val="28"/>
          <w:szCs w:val="28"/>
        </w:rPr>
      </w:pPr>
      <w:r>
        <w:rPr>
          <w:color w:val="auto"/>
          <w:sz w:val="28"/>
          <w:szCs w:val="28"/>
        </w:rPr>
        <w:t>6</w:t>
      </w:r>
      <w:r w:rsidR="00EF27A3" w:rsidRPr="00B04F0E">
        <w:rPr>
          <w:color w:val="auto"/>
          <w:sz w:val="28"/>
          <w:szCs w:val="28"/>
        </w:rPr>
        <w:t xml:space="preserve">.3. Персональный повышающий коэффициент к окладу устанавливается работнику за выполнение важных (особо важных) и ответственных (особо ответственных) работ. Решение об установлении персонального повышающего коэффициента к окладу и его размерах принимается руководителем организации персонально в отношении конкретного работника. </w:t>
      </w:r>
    </w:p>
    <w:p w:rsidR="00EF27A3" w:rsidRPr="00B04F0E" w:rsidRDefault="006B33A5" w:rsidP="00EF27A3">
      <w:pPr>
        <w:pStyle w:val="Default"/>
        <w:rPr>
          <w:color w:val="auto"/>
          <w:sz w:val="28"/>
          <w:szCs w:val="28"/>
        </w:rPr>
      </w:pPr>
      <w:r>
        <w:rPr>
          <w:color w:val="auto"/>
          <w:sz w:val="28"/>
          <w:szCs w:val="28"/>
        </w:rPr>
        <w:t>6</w:t>
      </w:r>
      <w:r w:rsidR="00EF27A3" w:rsidRPr="00B04F0E">
        <w:rPr>
          <w:color w:val="auto"/>
          <w:sz w:val="28"/>
          <w:szCs w:val="28"/>
        </w:rPr>
        <w:t xml:space="preserve">.3.1. Размер повышающего коэффициента к окладу устанавливается в пределах от 0,01 до 1,0. </w:t>
      </w:r>
    </w:p>
    <w:p w:rsidR="00EF27A3" w:rsidRPr="00B04F0E" w:rsidRDefault="006B33A5" w:rsidP="00EF27A3">
      <w:pPr>
        <w:pStyle w:val="Default"/>
        <w:rPr>
          <w:color w:val="auto"/>
          <w:sz w:val="28"/>
          <w:szCs w:val="28"/>
        </w:rPr>
      </w:pPr>
      <w:r>
        <w:rPr>
          <w:color w:val="auto"/>
          <w:sz w:val="28"/>
          <w:szCs w:val="28"/>
        </w:rPr>
        <w:t>6</w:t>
      </w:r>
      <w:r w:rsidR="00EF27A3" w:rsidRPr="00B04F0E">
        <w:rPr>
          <w:color w:val="auto"/>
          <w:sz w:val="28"/>
          <w:szCs w:val="28"/>
        </w:rPr>
        <w:t xml:space="preserve">.4. Применение выплат стимулирующего характера не образует новый оклад и не учитывается при исчислении иных стимулирующих и компенсационных выплат, устанавливаемых в процентном отношении к окладу. </w:t>
      </w:r>
    </w:p>
    <w:p w:rsidR="00EF27A3" w:rsidRPr="00B04F0E" w:rsidRDefault="006B33A5" w:rsidP="00EF27A3">
      <w:pPr>
        <w:pStyle w:val="Default"/>
        <w:rPr>
          <w:color w:val="auto"/>
          <w:sz w:val="28"/>
          <w:szCs w:val="28"/>
        </w:rPr>
      </w:pPr>
      <w:r>
        <w:rPr>
          <w:color w:val="auto"/>
          <w:sz w:val="28"/>
          <w:szCs w:val="28"/>
        </w:rPr>
        <w:t>6</w:t>
      </w:r>
      <w:r w:rsidR="00EF27A3" w:rsidRPr="00B04F0E">
        <w:rPr>
          <w:color w:val="auto"/>
          <w:sz w:val="28"/>
          <w:szCs w:val="28"/>
        </w:rPr>
        <w:t xml:space="preserve">.5. Решение о введении выплат стимулирующего характера к окладу принимается руководителем организации с учетом обеспечения указанных выплат финансовыми средствами на основании локальных актов, устанавливающих критерии оплаты труда исходя из эффективности труда работников и условий эффективного трудового договора. Выплаты стимулирующего характера устанавливаются на определенный период времени в течение соответствующего учебного года. </w:t>
      </w:r>
    </w:p>
    <w:p w:rsidR="00EF27A3" w:rsidRPr="00B04F0E" w:rsidRDefault="006B33A5" w:rsidP="00EF27A3">
      <w:pPr>
        <w:pStyle w:val="Default"/>
        <w:rPr>
          <w:color w:val="auto"/>
          <w:sz w:val="28"/>
          <w:szCs w:val="28"/>
        </w:rPr>
        <w:sectPr w:rsidR="00EF27A3" w:rsidRPr="00B04F0E" w:rsidSect="00505F3E">
          <w:type w:val="continuous"/>
          <w:pgSz w:w="12240" w:h="15840"/>
          <w:pgMar w:top="1134" w:right="850" w:bottom="1134" w:left="1418" w:header="720" w:footer="720" w:gutter="0"/>
          <w:cols w:space="720"/>
          <w:noEndnote/>
        </w:sectPr>
      </w:pPr>
      <w:r>
        <w:rPr>
          <w:color w:val="auto"/>
          <w:sz w:val="28"/>
          <w:szCs w:val="28"/>
        </w:rPr>
        <w:t>6</w:t>
      </w:r>
      <w:r w:rsidR="00EF27A3" w:rsidRPr="00B04F0E">
        <w:rPr>
          <w:color w:val="auto"/>
          <w:sz w:val="28"/>
          <w:szCs w:val="28"/>
        </w:rPr>
        <w:t xml:space="preserve">.6. К выплатам компенсационного характера относятся: </w:t>
      </w:r>
    </w:p>
    <w:p w:rsidR="00EF27A3" w:rsidRPr="00B04F0E" w:rsidRDefault="00EF27A3" w:rsidP="00EF27A3">
      <w:pPr>
        <w:pStyle w:val="Default"/>
        <w:rPr>
          <w:color w:val="auto"/>
          <w:sz w:val="28"/>
          <w:szCs w:val="28"/>
        </w:rPr>
      </w:pPr>
      <w:r w:rsidRPr="00B04F0E">
        <w:rPr>
          <w:color w:val="auto"/>
          <w:sz w:val="28"/>
          <w:szCs w:val="28"/>
        </w:rPr>
        <w:lastRenderedPageBreak/>
        <w:t xml:space="preserve">- выплата за работу в местностях с особыми климатическими условиями (уральский коэффициент), производится в размере 15% с соблюдением требований федеральных законов и иных нормативных правовых актов Российской Федерации. </w:t>
      </w:r>
    </w:p>
    <w:p w:rsidR="00EF27A3" w:rsidRPr="00B04F0E" w:rsidRDefault="006B33A5" w:rsidP="00EF27A3">
      <w:pPr>
        <w:pStyle w:val="Default"/>
        <w:rPr>
          <w:color w:val="auto"/>
          <w:sz w:val="28"/>
          <w:szCs w:val="28"/>
        </w:rPr>
      </w:pPr>
      <w:r>
        <w:rPr>
          <w:color w:val="auto"/>
          <w:sz w:val="28"/>
          <w:szCs w:val="28"/>
        </w:rPr>
        <w:t>6</w:t>
      </w:r>
      <w:r w:rsidR="00EF27A3" w:rsidRPr="00B04F0E">
        <w:rPr>
          <w:color w:val="auto"/>
          <w:sz w:val="28"/>
          <w:szCs w:val="28"/>
        </w:rPr>
        <w:t>.7. С учетом условий труда работникам организации, занимающим должности служащих, устанавливаются прочие выплаты компенсационного и стимулирующего хара</w:t>
      </w:r>
      <w:r w:rsidR="002D600B">
        <w:rPr>
          <w:color w:val="auto"/>
          <w:sz w:val="28"/>
          <w:szCs w:val="28"/>
        </w:rPr>
        <w:t>ктера, предусмотренные главами 9, 10</w:t>
      </w:r>
      <w:r w:rsidR="00EF27A3" w:rsidRPr="00B04F0E">
        <w:rPr>
          <w:color w:val="auto"/>
          <w:sz w:val="28"/>
          <w:szCs w:val="28"/>
        </w:rPr>
        <w:t xml:space="preserve"> соответственно </w:t>
      </w:r>
      <w:r w:rsidR="002D600B">
        <w:rPr>
          <w:color w:val="auto"/>
          <w:sz w:val="28"/>
          <w:szCs w:val="28"/>
        </w:rPr>
        <w:t>П</w:t>
      </w:r>
      <w:r w:rsidR="00EF27A3" w:rsidRPr="00B04F0E">
        <w:rPr>
          <w:color w:val="auto"/>
          <w:sz w:val="28"/>
          <w:szCs w:val="28"/>
        </w:rPr>
        <w:t xml:space="preserve">оложения. </w:t>
      </w:r>
    </w:p>
    <w:p w:rsidR="00EF27A3" w:rsidRPr="00B04F0E" w:rsidRDefault="002D600B" w:rsidP="00EF27A3">
      <w:pPr>
        <w:pStyle w:val="Default"/>
        <w:rPr>
          <w:color w:val="auto"/>
          <w:sz w:val="28"/>
          <w:szCs w:val="28"/>
        </w:rPr>
      </w:pPr>
      <w:r>
        <w:rPr>
          <w:b/>
          <w:bCs/>
          <w:color w:val="auto"/>
          <w:sz w:val="28"/>
          <w:szCs w:val="28"/>
        </w:rPr>
        <w:t>7</w:t>
      </w:r>
      <w:r w:rsidR="00EF27A3" w:rsidRPr="00B04F0E">
        <w:rPr>
          <w:b/>
          <w:bCs/>
          <w:color w:val="auto"/>
          <w:sz w:val="28"/>
          <w:szCs w:val="28"/>
        </w:rPr>
        <w:t xml:space="preserve">. Порядок и условия оплаты труда работников организации, осуществляющих трудовую деятельность по профессиям рабочих </w:t>
      </w:r>
    </w:p>
    <w:p w:rsidR="00EF27A3" w:rsidRPr="00B04F0E" w:rsidRDefault="002D600B" w:rsidP="00EF27A3">
      <w:pPr>
        <w:pStyle w:val="Default"/>
        <w:rPr>
          <w:color w:val="auto"/>
          <w:sz w:val="28"/>
          <w:szCs w:val="28"/>
        </w:rPr>
      </w:pPr>
      <w:r>
        <w:rPr>
          <w:color w:val="auto"/>
          <w:sz w:val="28"/>
          <w:szCs w:val="28"/>
        </w:rPr>
        <w:t>7</w:t>
      </w:r>
      <w:r w:rsidR="00EF27A3" w:rsidRPr="00B04F0E">
        <w:rPr>
          <w:color w:val="auto"/>
          <w:sz w:val="28"/>
          <w:szCs w:val="28"/>
        </w:rPr>
        <w:t xml:space="preserve">.1. Фиксированные размеры окладов рабочих организации устанавливаются в зависимости от разряда выполняемых работ в соответствии с Единым тарифно-квалификационным справочником работ и профессий рабочих, утвержденным приказом </w:t>
      </w:r>
      <w:proofErr w:type="spellStart"/>
      <w:r w:rsidR="00EF27A3" w:rsidRPr="00B04F0E">
        <w:rPr>
          <w:color w:val="auto"/>
          <w:sz w:val="28"/>
          <w:szCs w:val="28"/>
        </w:rPr>
        <w:t>Минздравсоцразвития</w:t>
      </w:r>
      <w:proofErr w:type="spellEnd"/>
      <w:r w:rsidR="00EF27A3" w:rsidRPr="00B04F0E">
        <w:rPr>
          <w:color w:val="auto"/>
          <w:sz w:val="28"/>
          <w:szCs w:val="28"/>
        </w:rPr>
        <w:t xml:space="preserve"> России 29.05.2008 № 248н «Об утверждении профессиональных квалификационных групп общеотраслевых профессий рабочих»: </w:t>
      </w:r>
    </w:p>
    <w:p w:rsidR="00EF27A3" w:rsidRPr="00B04F0E" w:rsidRDefault="00EF27A3" w:rsidP="00EF27A3">
      <w:pPr>
        <w:pStyle w:val="Default"/>
        <w:rPr>
          <w:color w:val="auto"/>
          <w:sz w:val="28"/>
          <w:szCs w:val="28"/>
        </w:rPr>
      </w:pPr>
      <w:r w:rsidRPr="00B04F0E">
        <w:rPr>
          <w:b/>
          <w:bCs/>
          <w:color w:val="auto"/>
          <w:sz w:val="28"/>
          <w:szCs w:val="28"/>
        </w:rPr>
        <w:lastRenderedPageBreak/>
        <w:t xml:space="preserve">Размеры окладов </w:t>
      </w:r>
      <w:r w:rsidR="00505F3E" w:rsidRPr="00B04F0E">
        <w:rPr>
          <w:b/>
          <w:bCs/>
          <w:color w:val="auto"/>
          <w:sz w:val="28"/>
          <w:szCs w:val="28"/>
        </w:rPr>
        <w:t xml:space="preserve">по квалификационным уровням профессиональных квалификационных групп профессий рабочих </w:t>
      </w:r>
    </w:p>
    <w:tbl>
      <w:tblPr>
        <w:tblW w:w="0" w:type="auto"/>
        <w:tblBorders>
          <w:top w:val="nil"/>
          <w:left w:val="nil"/>
          <w:bottom w:val="nil"/>
          <w:right w:val="nil"/>
        </w:tblBorders>
        <w:tblLook w:val="0000"/>
      </w:tblPr>
      <w:tblGrid>
        <w:gridCol w:w="2602"/>
        <w:gridCol w:w="2602"/>
        <w:gridCol w:w="2859"/>
        <w:gridCol w:w="2125"/>
      </w:tblGrid>
      <w:tr w:rsidR="00EF27A3" w:rsidRPr="00B04F0E" w:rsidTr="008F1ECC">
        <w:trPr>
          <w:trHeight w:val="1234"/>
        </w:trPr>
        <w:tc>
          <w:tcPr>
            <w:tcW w:w="0" w:type="auto"/>
            <w:tcBorders>
              <w:top w:val="single" w:sz="4" w:space="0" w:color="auto"/>
              <w:left w:val="single" w:sz="4" w:space="0" w:color="auto"/>
              <w:bottom w:val="single" w:sz="4" w:space="0" w:color="auto"/>
              <w:right w:val="single" w:sz="4" w:space="0" w:color="auto"/>
            </w:tcBorders>
          </w:tcPr>
          <w:p w:rsidR="00EF27A3" w:rsidRPr="00B04F0E" w:rsidRDefault="00EF27A3">
            <w:pPr>
              <w:pStyle w:val="Default"/>
              <w:rPr>
                <w:sz w:val="28"/>
                <w:szCs w:val="28"/>
              </w:rPr>
            </w:pPr>
            <w:r w:rsidRPr="00B04F0E">
              <w:rPr>
                <w:sz w:val="28"/>
                <w:szCs w:val="28"/>
              </w:rPr>
              <w:t xml:space="preserve">Квалификационные уровни </w:t>
            </w:r>
          </w:p>
        </w:tc>
        <w:tc>
          <w:tcPr>
            <w:tcW w:w="0" w:type="auto"/>
            <w:tcBorders>
              <w:top w:val="single" w:sz="4" w:space="0" w:color="auto"/>
              <w:left w:val="single" w:sz="4" w:space="0" w:color="auto"/>
              <w:bottom w:val="single" w:sz="4" w:space="0" w:color="auto"/>
              <w:right w:val="single" w:sz="4" w:space="0" w:color="auto"/>
            </w:tcBorders>
          </w:tcPr>
          <w:p w:rsidR="00EF27A3" w:rsidRPr="00B04F0E" w:rsidRDefault="00EF27A3">
            <w:pPr>
              <w:pStyle w:val="Default"/>
              <w:rPr>
                <w:sz w:val="28"/>
                <w:szCs w:val="28"/>
              </w:rPr>
            </w:pPr>
            <w:r w:rsidRPr="00B04F0E">
              <w:rPr>
                <w:sz w:val="28"/>
                <w:szCs w:val="28"/>
              </w:rPr>
              <w:t xml:space="preserve">Квалификационные разряды </w:t>
            </w:r>
          </w:p>
        </w:tc>
        <w:tc>
          <w:tcPr>
            <w:tcW w:w="0" w:type="auto"/>
            <w:tcBorders>
              <w:top w:val="single" w:sz="4" w:space="0" w:color="auto"/>
              <w:left w:val="single" w:sz="4" w:space="0" w:color="auto"/>
              <w:bottom w:val="single" w:sz="4" w:space="0" w:color="auto"/>
              <w:right w:val="single" w:sz="4" w:space="0" w:color="auto"/>
            </w:tcBorders>
          </w:tcPr>
          <w:p w:rsidR="00EF27A3" w:rsidRPr="00B04F0E" w:rsidRDefault="00EF27A3">
            <w:pPr>
              <w:pStyle w:val="Default"/>
              <w:rPr>
                <w:sz w:val="28"/>
                <w:szCs w:val="28"/>
              </w:rPr>
            </w:pPr>
            <w:r w:rsidRPr="00B04F0E">
              <w:rPr>
                <w:sz w:val="28"/>
                <w:szCs w:val="28"/>
              </w:rPr>
              <w:t xml:space="preserve">Должности, </w:t>
            </w:r>
          </w:p>
          <w:p w:rsidR="00EF27A3" w:rsidRPr="00B04F0E" w:rsidRDefault="00EF27A3">
            <w:pPr>
              <w:pStyle w:val="Default"/>
              <w:rPr>
                <w:sz w:val="28"/>
                <w:szCs w:val="28"/>
              </w:rPr>
            </w:pPr>
            <w:proofErr w:type="gramStart"/>
            <w:r w:rsidRPr="00B04F0E">
              <w:rPr>
                <w:sz w:val="28"/>
                <w:szCs w:val="28"/>
              </w:rPr>
              <w:t>отнесенные</w:t>
            </w:r>
            <w:proofErr w:type="gramEnd"/>
            <w:r w:rsidRPr="00B04F0E">
              <w:rPr>
                <w:sz w:val="28"/>
                <w:szCs w:val="28"/>
              </w:rPr>
              <w:t xml:space="preserve"> к квалификационным уровням </w:t>
            </w:r>
          </w:p>
        </w:tc>
        <w:tc>
          <w:tcPr>
            <w:tcW w:w="0" w:type="auto"/>
            <w:tcBorders>
              <w:top w:val="single" w:sz="4" w:space="0" w:color="auto"/>
              <w:left w:val="single" w:sz="4" w:space="0" w:color="auto"/>
              <w:bottom w:val="single" w:sz="4" w:space="0" w:color="auto"/>
              <w:right w:val="single" w:sz="4" w:space="0" w:color="auto"/>
            </w:tcBorders>
          </w:tcPr>
          <w:p w:rsidR="00EF27A3" w:rsidRPr="00B04F0E" w:rsidRDefault="00EF27A3">
            <w:pPr>
              <w:pStyle w:val="Default"/>
              <w:rPr>
                <w:sz w:val="28"/>
                <w:szCs w:val="28"/>
              </w:rPr>
            </w:pPr>
            <w:r w:rsidRPr="00B04F0E">
              <w:rPr>
                <w:sz w:val="28"/>
                <w:szCs w:val="28"/>
              </w:rPr>
              <w:t xml:space="preserve">Установленный оклад, рублей </w:t>
            </w:r>
          </w:p>
        </w:tc>
      </w:tr>
      <w:tr w:rsidR="00EF27A3" w:rsidRPr="00B04F0E" w:rsidTr="008F1ECC">
        <w:trPr>
          <w:trHeight w:val="251"/>
        </w:trPr>
        <w:tc>
          <w:tcPr>
            <w:tcW w:w="0" w:type="auto"/>
            <w:gridSpan w:val="4"/>
            <w:tcBorders>
              <w:top w:val="single" w:sz="4" w:space="0" w:color="auto"/>
              <w:left w:val="single" w:sz="4" w:space="0" w:color="auto"/>
              <w:bottom w:val="single" w:sz="4" w:space="0" w:color="auto"/>
              <w:right w:val="single" w:sz="4" w:space="0" w:color="auto"/>
            </w:tcBorders>
          </w:tcPr>
          <w:p w:rsidR="00EF27A3" w:rsidRPr="00B04F0E" w:rsidRDefault="00EF27A3">
            <w:pPr>
              <w:pStyle w:val="Default"/>
              <w:rPr>
                <w:sz w:val="28"/>
                <w:szCs w:val="28"/>
              </w:rPr>
            </w:pPr>
            <w:r w:rsidRPr="00B04F0E">
              <w:rPr>
                <w:b/>
                <w:bCs/>
                <w:sz w:val="28"/>
                <w:szCs w:val="28"/>
              </w:rPr>
              <w:t xml:space="preserve">ПКГ «Общеотраслевые профессии рабочих первого уровня» </w:t>
            </w:r>
          </w:p>
        </w:tc>
      </w:tr>
      <w:tr w:rsidR="00EF27A3" w:rsidRPr="00B04F0E" w:rsidTr="008F1ECC">
        <w:trPr>
          <w:trHeight w:val="3486"/>
        </w:trPr>
        <w:tc>
          <w:tcPr>
            <w:tcW w:w="0" w:type="auto"/>
            <w:tcBorders>
              <w:top w:val="single" w:sz="4" w:space="0" w:color="auto"/>
              <w:left w:val="single" w:sz="4" w:space="0" w:color="auto"/>
              <w:bottom w:val="single" w:sz="4" w:space="0" w:color="auto"/>
              <w:right w:val="single" w:sz="4" w:space="0" w:color="auto"/>
            </w:tcBorders>
          </w:tcPr>
          <w:p w:rsidR="00EF27A3" w:rsidRPr="00B04F0E" w:rsidRDefault="00EF27A3">
            <w:pPr>
              <w:pStyle w:val="Default"/>
              <w:rPr>
                <w:sz w:val="28"/>
                <w:szCs w:val="28"/>
              </w:rPr>
            </w:pPr>
            <w:r w:rsidRPr="00B04F0E">
              <w:rPr>
                <w:sz w:val="28"/>
                <w:szCs w:val="28"/>
              </w:rPr>
              <w:t xml:space="preserve">1 уровень </w:t>
            </w:r>
          </w:p>
        </w:tc>
        <w:tc>
          <w:tcPr>
            <w:tcW w:w="0" w:type="auto"/>
            <w:tcBorders>
              <w:top w:val="single" w:sz="4" w:space="0" w:color="auto"/>
              <w:left w:val="single" w:sz="4" w:space="0" w:color="auto"/>
              <w:bottom w:val="single" w:sz="4" w:space="0" w:color="auto"/>
              <w:right w:val="single" w:sz="4" w:space="0" w:color="auto"/>
            </w:tcBorders>
          </w:tcPr>
          <w:p w:rsidR="00EF27A3" w:rsidRPr="00B04F0E" w:rsidRDefault="00EF27A3">
            <w:pPr>
              <w:pStyle w:val="Default"/>
              <w:rPr>
                <w:sz w:val="28"/>
                <w:szCs w:val="28"/>
              </w:rPr>
            </w:pPr>
            <w:r w:rsidRPr="00B04F0E">
              <w:rPr>
                <w:sz w:val="28"/>
                <w:szCs w:val="28"/>
              </w:rPr>
              <w:t xml:space="preserve">1 </w:t>
            </w:r>
          </w:p>
        </w:tc>
        <w:tc>
          <w:tcPr>
            <w:tcW w:w="0" w:type="auto"/>
            <w:tcBorders>
              <w:top w:val="single" w:sz="4" w:space="0" w:color="auto"/>
              <w:left w:val="single" w:sz="4" w:space="0" w:color="auto"/>
              <w:bottom w:val="single" w:sz="4" w:space="0" w:color="auto"/>
              <w:right w:val="single" w:sz="4" w:space="0" w:color="auto"/>
            </w:tcBorders>
          </w:tcPr>
          <w:p w:rsidR="00EF27A3" w:rsidRPr="00B04F0E" w:rsidRDefault="00EF27A3" w:rsidP="008D460A">
            <w:pPr>
              <w:pStyle w:val="Default"/>
              <w:rPr>
                <w:sz w:val="28"/>
                <w:szCs w:val="28"/>
              </w:rPr>
            </w:pPr>
            <w:r w:rsidRPr="00B04F0E">
              <w:rPr>
                <w:sz w:val="28"/>
                <w:szCs w:val="28"/>
              </w:rPr>
              <w:t>Наименование профессий рабочих, по которым предусмотрено присвоение 1,2 и 3 квалификационных разрядов в соответствии с Единым тарифно-квалификационным справочником работ и профессий рабочих: дворник; сторож (вахт</w:t>
            </w:r>
            <w:r w:rsidRPr="00B04F0E">
              <w:rPr>
                <w:rFonts w:ascii="Cambria Math" w:hAnsi="Cambria Math" w:cs="Cambria Math"/>
                <w:sz w:val="28"/>
                <w:szCs w:val="28"/>
              </w:rPr>
              <w:t>ѐ</w:t>
            </w:r>
            <w:r w:rsidRPr="00B04F0E">
              <w:rPr>
                <w:sz w:val="28"/>
                <w:szCs w:val="28"/>
              </w:rPr>
              <w:t xml:space="preserve">р), уборщик служебных помещений, повар; рабочий по текущему ремонту, оператор (всех наименований), </w:t>
            </w:r>
          </w:p>
        </w:tc>
        <w:tc>
          <w:tcPr>
            <w:tcW w:w="0" w:type="auto"/>
            <w:tcBorders>
              <w:top w:val="single" w:sz="4" w:space="0" w:color="auto"/>
              <w:left w:val="single" w:sz="4" w:space="0" w:color="auto"/>
              <w:bottom w:val="single" w:sz="4" w:space="0" w:color="auto"/>
              <w:right w:val="single" w:sz="4" w:space="0" w:color="auto"/>
            </w:tcBorders>
          </w:tcPr>
          <w:p w:rsidR="00EF27A3" w:rsidRPr="00B04F0E" w:rsidRDefault="000718AF">
            <w:pPr>
              <w:pStyle w:val="Default"/>
              <w:rPr>
                <w:sz w:val="28"/>
                <w:szCs w:val="28"/>
              </w:rPr>
            </w:pPr>
            <w:r>
              <w:rPr>
                <w:b/>
                <w:bCs/>
                <w:sz w:val="28"/>
                <w:szCs w:val="28"/>
              </w:rPr>
              <w:t>4246</w:t>
            </w:r>
            <w:r w:rsidR="00EF27A3" w:rsidRPr="00B04F0E">
              <w:rPr>
                <w:b/>
                <w:bCs/>
                <w:sz w:val="28"/>
                <w:szCs w:val="28"/>
              </w:rPr>
              <w:t xml:space="preserve">,0 </w:t>
            </w:r>
          </w:p>
        </w:tc>
      </w:tr>
      <w:tr w:rsidR="00EF27A3" w:rsidRPr="00B04F0E" w:rsidTr="008F1ECC">
        <w:trPr>
          <w:trHeight w:val="251"/>
        </w:trPr>
        <w:tc>
          <w:tcPr>
            <w:tcW w:w="0" w:type="auto"/>
            <w:gridSpan w:val="4"/>
            <w:tcBorders>
              <w:top w:val="single" w:sz="4" w:space="0" w:color="auto"/>
              <w:left w:val="single" w:sz="4" w:space="0" w:color="auto"/>
              <w:bottom w:val="single" w:sz="4" w:space="0" w:color="auto"/>
              <w:right w:val="single" w:sz="4" w:space="0" w:color="auto"/>
            </w:tcBorders>
          </w:tcPr>
          <w:p w:rsidR="00EF27A3" w:rsidRPr="00B04F0E" w:rsidRDefault="00EF27A3">
            <w:pPr>
              <w:pStyle w:val="Default"/>
              <w:rPr>
                <w:sz w:val="28"/>
                <w:szCs w:val="28"/>
              </w:rPr>
            </w:pPr>
            <w:r w:rsidRPr="00B04F0E">
              <w:rPr>
                <w:b/>
                <w:bCs/>
                <w:sz w:val="28"/>
                <w:szCs w:val="28"/>
              </w:rPr>
              <w:t xml:space="preserve">ПКГ «Общеотраслевые профессии </w:t>
            </w:r>
            <w:proofErr w:type="spellStart"/>
            <w:r w:rsidRPr="00B04F0E">
              <w:rPr>
                <w:b/>
                <w:bCs/>
                <w:sz w:val="28"/>
                <w:szCs w:val="28"/>
              </w:rPr>
              <w:t>рабочихвторого</w:t>
            </w:r>
            <w:proofErr w:type="spellEnd"/>
            <w:r w:rsidRPr="00B04F0E">
              <w:rPr>
                <w:b/>
                <w:bCs/>
                <w:sz w:val="28"/>
                <w:szCs w:val="28"/>
              </w:rPr>
              <w:t xml:space="preserve"> уровня» </w:t>
            </w:r>
          </w:p>
        </w:tc>
      </w:tr>
      <w:tr w:rsidR="008F1ECC" w:rsidRPr="00B04F0E" w:rsidTr="006E7706">
        <w:trPr>
          <w:trHeight w:val="910"/>
        </w:trPr>
        <w:tc>
          <w:tcPr>
            <w:tcW w:w="0" w:type="auto"/>
            <w:tcBorders>
              <w:top w:val="single" w:sz="4" w:space="0" w:color="auto"/>
              <w:left w:val="single" w:sz="4" w:space="0" w:color="auto"/>
              <w:bottom w:val="single" w:sz="4" w:space="0" w:color="auto"/>
              <w:right w:val="single" w:sz="4" w:space="0" w:color="auto"/>
            </w:tcBorders>
          </w:tcPr>
          <w:p w:rsidR="008F1ECC" w:rsidRPr="00B04F0E" w:rsidRDefault="008F1ECC">
            <w:pPr>
              <w:pStyle w:val="Default"/>
              <w:rPr>
                <w:sz w:val="28"/>
                <w:szCs w:val="28"/>
              </w:rPr>
            </w:pPr>
            <w:r w:rsidRPr="00B04F0E">
              <w:rPr>
                <w:sz w:val="28"/>
                <w:szCs w:val="28"/>
              </w:rPr>
              <w:t xml:space="preserve">1 уровень </w:t>
            </w:r>
          </w:p>
        </w:tc>
        <w:tc>
          <w:tcPr>
            <w:tcW w:w="0" w:type="auto"/>
            <w:tcBorders>
              <w:top w:val="single" w:sz="4" w:space="0" w:color="auto"/>
              <w:left w:val="single" w:sz="4" w:space="0" w:color="auto"/>
              <w:bottom w:val="single" w:sz="4" w:space="0" w:color="auto"/>
              <w:right w:val="single" w:sz="4" w:space="0" w:color="auto"/>
            </w:tcBorders>
          </w:tcPr>
          <w:p w:rsidR="008F1ECC" w:rsidRPr="00B04F0E" w:rsidRDefault="008F1ECC">
            <w:pPr>
              <w:pStyle w:val="Default"/>
              <w:rPr>
                <w:sz w:val="28"/>
                <w:szCs w:val="28"/>
              </w:rPr>
            </w:pPr>
            <w:r w:rsidRPr="00B04F0E">
              <w:rPr>
                <w:sz w:val="28"/>
                <w:szCs w:val="28"/>
              </w:rPr>
              <w:t xml:space="preserve">4 </w:t>
            </w:r>
          </w:p>
        </w:tc>
        <w:tc>
          <w:tcPr>
            <w:tcW w:w="0" w:type="auto"/>
            <w:vMerge w:val="restart"/>
            <w:tcBorders>
              <w:top w:val="single" w:sz="4" w:space="0" w:color="auto"/>
              <w:left w:val="single" w:sz="4" w:space="0" w:color="auto"/>
              <w:right w:val="single" w:sz="4" w:space="0" w:color="auto"/>
            </w:tcBorders>
          </w:tcPr>
          <w:p w:rsidR="008F1ECC" w:rsidRPr="00B04F0E" w:rsidRDefault="008F1ECC" w:rsidP="008D460A">
            <w:pPr>
              <w:pStyle w:val="Default"/>
              <w:rPr>
                <w:sz w:val="28"/>
                <w:szCs w:val="28"/>
              </w:rPr>
            </w:pPr>
            <w:r w:rsidRPr="00B04F0E">
              <w:rPr>
                <w:sz w:val="28"/>
                <w:szCs w:val="28"/>
              </w:rPr>
              <w:t xml:space="preserve">Наименование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помощник повара, </w:t>
            </w:r>
            <w:r w:rsidRPr="00B04F0E">
              <w:rPr>
                <w:sz w:val="28"/>
                <w:szCs w:val="28"/>
              </w:rPr>
              <w:lastRenderedPageBreak/>
              <w:t xml:space="preserve">оператор (всех наименований), </w:t>
            </w:r>
          </w:p>
        </w:tc>
        <w:tc>
          <w:tcPr>
            <w:tcW w:w="0" w:type="auto"/>
            <w:tcBorders>
              <w:top w:val="single" w:sz="4" w:space="0" w:color="auto"/>
              <w:left w:val="single" w:sz="4" w:space="0" w:color="auto"/>
              <w:bottom w:val="single" w:sz="4" w:space="0" w:color="auto"/>
              <w:right w:val="single" w:sz="4" w:space="0" w:color="auto"/>
            </w:tcBorders>
          </w:tcPr>
          <w:p w:rsidR="008F1ECC" w:rsidRPr="00B04F0E" w:rsidRDefault="000718AF">
            <w:pPr>
              <w:pStyle w:val="Default"/>
              <w:rPr>
                <w:sz w:val="28"/>
                <w:szCs w:val="28"/>
              </w:rPr>
            </w:pPr>
            <w:r>
              <w:rPr>
                <w:b/>
                <w:bCs/>
                <w:sz w:val="28"/>
                <w:szCs w:val="28"/>
              </w:rPr>
              <w:lastRenderedPageBreak/>
              <w:t>4246</w:t>
            </w:r>
            <w:r w:rsidR="008F1ECC" w:rsidRPr="00B04F0E">
              <w:rPr>
                <w:b/>
                <w:bCs/>
                <w:sz w:val="28"/>
                <w:szCs w:val="28"/>
              </w:rPr>
              <w:t xml:space="preserve">,0 </w:t>
            </w:r>
          </w:p>
        </w:tc>
      </w:tr>
      <w:tr w:rsidR="008F1ECC" w:rsidRPr="00B04F0E" w:rsidTr="006E7706">
        <w:trPr>
          <w:trHeight w:val="910"/>
        </w:trPr>
        <w:tc>
          <w:tcPr>
            <w:tcW w:w="0" w:type="auto"/>
            <w:tcBorders>
              <w:top w:val="single" w:sz="4" w:space="0" w:color="auto"/>
              <w:left w:val="single" w:sz="4" w:space="0" w:color="auto"/>
              <w:bottom w:val="single" w:sz="4" w:space="0" w:color="auto"/>
              <w:right w:val="single" w:sz="4" w:space="0" w:color="auto"/>
            </w:tcBorders>
          </w:tcPr>
          <w:p w:rsidR="008F1ECC" w:rsidRPr="00B04F0E" w:rsidRDefault="008F1ECC">
            <w:pPr>
              <w:pStyle w:val="Default"/>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8F1ECC" w:rsidRPr="00B04F0E" w:rsidRDefault="008F1ECC" w:rsidP="006E7706">
            <w:pPr>
              <w:pStyle w:val="Default"/>
              <w:rPr>
                <w:sz w:val="28"/>
                <w:szCs w:val="28"/>
              </w:rPr>
            </w:pPr>
            <w:r w:rsidRPr="00B04F0E">
              <w:rPr>
                <w:sz w:val="28"/>
                <w:szCs w:val="28"/>
              </w:rPr>
              <w:t xml:space="preserve">5 </w:t>
            </w:r>
          </w:p>
        </w:tc>
        <w:tc>
          <w:tcPr>
            <w:tcW w:w="0" w:type="auto"/>
            <w:vMerge/>
            <w:tcBorders>
              <w:left w:val="single" w:sz="4" w:space="0" w:color="auto"/>
              <w:bottom w:val="single" w:sz="4" w:space="0" w:color="auto"/>
              <w:right w:val="single" w:sz="4" w:space="0" w:color="auto"/>
            </w:tcBorders>
          </w:tcPr>
          <w:p w:rsidR="008F1ECC" w:rsidRPr="00B04F0E" w:rsidRDefault="008F1ECC">
            <w:pPr>
              <w:pStyle w:val="Default"/>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8F1ECC" w:rsidRPr="00B04F0E" w:rsidRDefault="000718AF" w:rsidP="006E7706">
            <w:pPr>
              <w:pStyle w:val="Default"/>
              <w:rPr>
                <w:sz w:val="28"/>
                <w:szCs w:val="28"/>
              </w:rPr>
            </w:pPr>
            <w:r>
              <w:rPr>
                <w:b/>
                <w:bCs/>
                <w:sz w:val="28"/>
                <w:szCs w:val="28"/>
              </w:rPr>
              <w:t>4246</w:t>
            </w:r>
            <w:r w:rsidR="008F1ECC" w:rsidRPr="00B04F0E">
              <w:rPr>
                <w:b/>
                <w:bCs/>
                <w:sz w:val="28"/>
                <w:szCs w:val="28"/>
              </w:rPr>
              <w:t xml:space="preserve">,0 </w:t>
            </w:r>
          </w:p>
        </w:tc>
      </w:tr>
    </w:tbl>
    <w:p w:rsidR="00EF27A3" w:rsidRPr="00B04F0E" w:rsidRDefault="00EF27A3" w:rsidP="00EF27A3">
      <w:pPr>
        <w:pStyle w:val="Default"/>
        <w:rPr>
          <w:color w:val="auto"/>
          <w:sz w:val="28"/>
          <w:szCs w:val="28"/>
        </w:rPr>
        <w:sectPr w:rsidR="00EF27A3" w:rsidRPr="00B04F0E" w:rsidSect="00505F3E">
          <w:type w:val="continuous"/>
          <w:pgSz w:w="12240" w:h="15840"/>
          <w:pgMar w:top="1134" w:right="850" w:bottom="1134" w:left="1418" w:header="720" w:footer="720" w:gutter="0"/>
          <w:cols w:space="720"/>
          <w:noEndnote/>
        </w:sectPr>
      </w:pPr>
    </w:p>
    <w:p w:rsidR="00EF27A3" w:rsidRPr="00B04F0E" w:rsidRDefault="00EF27A3" w:rsidP="00EF27A3">
      <w:pPr>
        <w:pStyle w:val="Default"/>
        <w:rPr>
          <w:color w:val="auto"/>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8"/>
        <w:gridCol w:w="2224"/>
        <w:gridCol w:w="4485"/>
        <w:gridCol w:w="986"/>
      </w:tblGrid>
      <w:tr w:rsidR="00EF27A3" w:rsidRPr="00B04F0E" w:rsidTr="000B3AC6">
        <w:trPr>
          <w:trHeight w:val="1877"/>
        </w:trPr>
        <w:tc>
          <w:tcPr>
            <w:tcW w:w="2528" w:type="dxa"/>
          </w:tcPr>
          <w:p w:rsidR="00EF27A3" w:rsidRPr="00B04F0E" w:rsidRDefault="00EF27A3">
            <w:pPr>
              <w:pStyle w:val="Default"/>
              <w:rPr>
                <w:sz w:val="28"/>
                <w:szCs w:val="28"/>
              </w:rPr>
            </w:pPr>
            <w:r w:rsidRPr="00B04F0E">
              <w:rPr>
                <w:sz w:val="28"/>
                <w:szCs w:val="28"/>
              </w:rPr>
              <w:t xml:space="preserve">2 уровень </w:t>
            </w:r>
          </w:p>
        </w:tc>
        <w:tc>
          <w:tcPr>
            <w:tcW w:w="2224" w:type="dxa"/>
          </w:tcPr>
          <w:p w:rsidR="00EF27A3" w:rsidRPr="00B04F0E" w:rsidRDefault="00EF27A3">
            <w:pPr>
              <w:pStyle w:val="Default"/>
              <w:rPr>
                <w:sz w:val="28"/>
                <w:szCs w:val="28"/>
              </w:rPr>
            </w:pPr>
            <w:r w:rsidRPr="00B04F0E">
              <w:rPr>
                <w:sz w:val="28"/>
                <w:szCs w:val="28"/>
              </w:rPr>
              <w:t xml:space="preserve">6 </w:t>
            </w:r>
          </w:p>
        </w:tc>
        <w:tc>
          <w:tcPr>
            <w:tcW w:w="4485" w:type="dxa"/>
          </w:tcPr>
          <w:p w:rsidR="00EF27A3" w:rsidRPr="00B04F0E" w:rsidRDefault="00EF27A3">
            <w:pPr>
              <w:pStyle w:val="Default"/>
              <w:rPr>
                <w:sz w:val="28"/>
                <w:szCs w:val="28"/>
              </w:rPr>
            </w:pPr>
            <w:r w:rsidRPr="00B04F0E">
              <w:rPr>
                <w:sz w:val="28"/>
                <w:szCs w:val="28"/>
              </w:rPr>
              <w:t xml:space="preserve">Наименование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 повар, оператор (всех наименований) </w:t>
            </w:r>
          </w:p>
        </w:tc>
        <w:tc>
          <w:tcPr>
            <w:tcW w:w="0" w:type="auto"/>
          </w:tcPr>
          <w:p w:rsidR="00EF27A3" w:rsidRPr="00B04F0E" w:rsidRDefault="000B3AC6">
            <w:pPr>
              <w:pStyle w:val="Default"/>
              <w:rPr>
                <w:sz w:val="28"/>
                <w:szCs w:val="28"/>
              </w:rPr>
            </w:pPr>
            <w:r>
              <w:rPr>
                <w:b/>
                <w:bCs/>
                <w:sz w:val="28"/>
                <w:szCs w:val="28"/>
              </w:rPr>
              <w:t>4368</w:t>
            </w:r>
            <w:r w:rsidR="00EF27A3" w:rsidRPr="00B04F0E">
              <w:rPr>
                <w:b/>
                <w:bCs/>
                <w:sz w:val="28"/>
                <w:szCs w:val="28"/>
              </w:rPr>
              <w:t xml:space="preserve">,0 </w:t>
            </w:r>
          </w:p>
        </w:tc>
      </w:tr>
      <w:tr w:rsidR="00EF27A3" w:rsidRPr="00B04F0E" w:rsidTr="000B3AC6">
        <w:trPr>
          <w:trHeight w:val="260"/>
        </w:trPr>
        <w:tc>
          <w:tcPr>
            <w:tcW w:w="4752" w:type="dxa"/>
            <w:gridSpan w:val="2"/>
          </w:tcPr>
          <w:p w:rsidR="00EF27A3" w:rsidRPr="00B04F0E" w:rsidRDefault="008F1ECC" w:rsidP="008F1ECC">
            <w:pPr>
              <w:pStyle w:val="Default"/>
              <w:jc w:val="center"/>
              <w:rPr>
                <w:sz w:val="28"/>
                <w:szCs w:val="28"/>
              </w:rPr>
            </w:pPr>
            <w:r w:rsidRPr="00B04F0E">
              <w:rPr>
                <w:sz w:val="28"/>
                <w:szCs w:val="28"/>
              </w:rPr>
              <w:t xml:space="preserve">        </w:t>
            </w:r>
            <w:r w:rsidR="00EF27A3" w:rsidRPr="00B04F0E">
              <w:rPr>
                <w:sz w:val="28"/>
                <w:szCs w:val="28"/>
              </w:rPr>
              <w:t>7</w:t>
            </w:r>
          </w:p>
        </w:tc>
        <w:tc>
          <w:tcPr>
            <w:tcW w:w="5471" w:type="dxa"/>
            <w:gridSpan w:val="2"/>
          </w:tcPr>
          <w:p w:rsidR="00EF27A3" w:rsidRPr="00B04F0E" w:rsidRDefault="000B3AC6" w:rsidP="008F1ECC">
            <w:pPr>
              <w:pStyle w:val="Default"/>
              <w:jc w:val="right"/>
              <w:rPr>
                <w:sz w:val="28"/>
                <w:szCs w:val="28"/>
              </w:rPr>
            </w:pPr>
            <w:r>
              <w:rPr>
                <w:b/>
                <w:bCs/>
                <w:sz w:val="28"/>
                <w:szCs w:val="28"/>
              </w:rPr>
              <w:t>4472</w:t>
            </w:r>
            <w:r w:rsidR="00EF27A3" w:rsidRPr="00B04F0E">
              <w:rPr>
                <w:b/>
                <w:bCs/>
                <w:sz w:val="28"/>
                <w:szCs w:val="28"/>
              </w:rPr>
              <w:t>,0</w:t>
            </w:r>
          </w:p>
        </w:tc>
      </w:tr>
      <w:tr w:rsidR="00EF27A3" w:rsidRPr="00B04F0E" w:rsidTr="000B3AC6">
        <w:trPr>
          <w:trHeight w:val="1877"/>
        </w:trPr>
        <w:tc>
          <w:tcPr>
            <w:tcW w:w="2528" w:type="dxa"/>
          </w:tcPr>
          <w:p w:rsidR="00EF27A3" w:rsidRPr="00B04F0E" w:rsidRDefault="00EF27A3">
            <w:pPr>
              <w:pStyle w:val="Default"/>
              <w:rPr>
                <w:sz w:val="28"/>
                <w:szCs w:val="28"/>
              </w:rPr>
            </w:pPr>
            <w:r w:rsidRPr="00B04F0E">
              <w:rPr>
                <w:sz w:val="28"/>
                <w:szCs w:val="28"/>
              </w:rPr>
              <w:t xml:space="preserve">3 уровень </w:t>
            </w:r>
          </w:p>
        </w:tc>
        <w:tc>
          <w:tcPr>
            <w:tcW w:w="2224" w:type="dxa"/>
          </w:tcPr>
          <w:p w:rsidR="00EF27A3" w:rsidRPr="00B04F0E" w:rsidRDefault="00EF27A3">
            <w:pPr>
              <w:pStyle w:val="Default"/>
              <w:rPr>
                <w:sz w:val="28"/>
                <w:szCs w:val="28"/>
              </w:rPr>
            </w:pPr>
            <w:r w:rsidRPr="00B04F0E">
              <w:rPr>
                <w:sz w:val="28"/>
                <w:szCs w:val="28"/>
              </w:rPr>
              <w:t xml:space="preserve">8 </w:t>
            </w:r>
          </w:p>
        </w:tc>
        <w:tc>
          <w:tcPr>
            <w:tcW w:w="4485" w:type="dxa"/>
          </w:tcPr>
          <w:p w:rsidR="00EF27A3" w:rsidRPr="00B04F0E" w:rsidRDefault="00EF27A3">
            <w:pPr>
              <w:pStyle w:val="Default"/>
              <w:rPr>
                <w:sz w:val="28"/>
                <w:szCs w:val="28"/>
              </w:rPr>
            </w:pPr>
            <w:r w:rsidRPr="00B04F0E">
              <w:rPr>
                <w:sz w:val="28"/>
                <w:szCs w:val="28"/>
              </w:rPr>
              <w:t xml:space="preserve">Наименование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 повар; оператор (всех наименований) </w:t>
            </w:r>
          </w:p>
        </w:tc>
        <w:tc>
          <w:tcPr>
            <w:tcW w:w="0" w:type="auto"/>
          </w:tcPr>
          <w:p w:rsidR="00EF27A3" w:rsidRPr="00B04F0E" w:rsidRDefault="000B3AC6">
            <w:pPr>
              <w:pStyle w:val="Default"/>
              <w:rPr>
                <w:sz w:val="28"/>
                <w:szCs w:val="28"/>
              </w:rPr>
            </w:pPr>
            <w:r>
              <w:rPr>
                <w:b/>
                <w:bCs/>
                <w:sz w:val="28"/>
                <w:szCs w:val="28"/>
              </w:rPr>
              <w:t>4917</w:t>
            </w:r>
            <w:r w:rsidR="00EF27A3" w:rsidRPr="00B04F0E">
              <w:rPr>
                <w:b/>
                <w:bCs/>
                <w:sz w:val="28"/>
                <w:szCs w:val="28"/>
              </w:rPr>
              <w:t xml:space="preserve">,0 </w:t>
            </w:r>
          </w:p>
        </w:tc>
      </w:tr>
      <w:tr w:rsidR="00EF27A3" w:rsidRPr="00B04F0E" w:rsidTr="000B3AC6">
        <w:trPr>
          <w:trHeight w:val="2199"/>
        </w:trPr>
        <w:tc>
          <w:tcPr>
            <w:tcW w:w="2528" w:type="dxa"/>
          </w:tcPr>
          <w:p w:rsidR="00EF27A3" w:rsidRPr="00B04F0E" w:rsidRDefault="00EF27A3">
            <w:pPr>
              <w:pStyle w:val="Default"/>
              <w:rPr>
                <w:sz w:val="28"/>
                <w:szCs w:val="28"/>
              </w:rPr>
            </w:pPr>
            <w:r w:rsidRPr="00B04F0E">
              <w:rPr>
                <w:sz w:val="28"/>
                <w:szCs w:val="28"/>
              </w:rPr>
              <w:t xml:space="preserve">4 уровень </w:t>
            </w:r>
          </w:p>
        </w:tc>
        <w:tc>
          <w:tcPr>
            <w:tcW w:w="2224" w:type="dxa"/>
          </w:tcPr>
          <w:p w:rsidR="00EF27A3" w:rsidRPr="00B04F0E" w:rsidRDefault="00EF27A3">
            <w:pPr>
              <w:pStyle w:val="Default"/>
              <w:rPr>
                <w:sz w:val="28"/>
                <w:szCs w:val="28"/>
              </w:rPr>
            </w:pPr>
            <w:r w:rsidRPr="00B04F0E">
              <w:rPr>
                <w:sz w:val="28"/>
                <w:szCs w:val="28"/>
              </w:rPr>
              <w:t xml:space="preserve">9 </w:t>
            </w:r>
          </w:p>
        </w:tc>
        <w:tc>
          <w:tcPr>
            <w:tcW w:w="4485" w:type="dxa"/>
          </w:tcPr>
          <w:p w:rsidR="00EF27A3" w:rsidRPr="00B04F0E" w:rsidRDefault="00EF27A3">
            <w:pPr>
              <w:pStyle w:val="Default"/>
              <w:rPr>
                <w:sz w:val="28"/>
                <w:szCs w:val="28"/>
              </w:rPr>
            </w:pPr>
            <w:r w:rsidRPr="00B04F0E">
              <w:rPr>
                <w:sz w:val="28"/>
                <w:szCs w:val="28"/>
              </w:rPr>
              <w:t xml:space="preserve">Наименования профессий рабочих, предусмотренных 1 - 3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 водитель автобуса </w:t>
            </w:r>
          </w:p>
        </w:tc>
        <w:tc>
          <w:tcPr>
            <w:tcW w:w="0" w:type="auto"/>
          </w:tcPr>
          <w:p w:rsidR="00EF27A3" w:rsidRPr="00B04F0E" w:rsidRDefault="000B3AC6">
            <w:pPr>
              <w:pStyle w:val="Default"/>
              <w:rPr>
                <w:sz w:val="28"/>
                <w:szCs w:val="28"/>
              </w:rPr>
            </w:pPr>
            <w:r>
              <w:rPr>
                <w:b/>
                <w:bCs/>
                <w:sz w:val="28"/>
                <w:szCs w:val="28"/>
              </w:rPr>
              <w:t>5229</w:t>
            </w:r>
            <w:r w:rsidR="00EF27A3" w:rsidRPr="00B04F0E">
              <w:rPr>
                <w:b/>
                <w:bCs/>
                <w:sz w:val="28"/>
                <w:szCs w:val="28"/>
              </w:rPr>
              <w:t xml:space="preserve">,0 </w:t>
            </w:r>
          </w:p>
        </w:tc>
      </w:tr>
    </w:tbl>
    <w:p w:rsidR="00EF27A3" w:rsidRPr="00B04F0E" w:rsidRDefault="00EF27A3" w:rsidP="00EF27A3">
      <w:pPr>
        <w:pStyle w:val="Default"/>
        <w:rPr>
          <w:color w:val="auto"/>
          <w:sz w:val="28"/>
          <w:szCs w:val="28"/>
        </w:rPr>
      </w:pPr>
    </w:p>
    <w:p w:rsidR="00EF27A3" w:rsidRPr="00B04F0E" w:rsidRDefault="002D600B" w:rsidP="00EF27A3">
      <w:pPr>
        <w:pStyle w:val="Default"/>
        <w:rPr>
          <w:color w:val="auto"/>
          <w:sz w:val="28"/>
          <w:szCs w:val="28"/>
        </w:rPr>
      </w:pPr>
      <w:r>
        <w:rPr>
          <w:color w:val="auto"/>
          <w:sz w:val="28"/>
          <w:szCs w:val="28"/>
        </w:rPr>
        <w:t>7</w:t>
      </w:r>
      <w:r w:rsidR="00EF27A3" w:rsidRPr="00B04F0E">
        <w:rPr>
          <w:color w:val="auto"/>
          <w:sz w:val="28"/>
          <w:szCs w:val="28"/>
        </w:rPr>
        <w:t xml:space="preserve">.2. Положением об оплате труда работников организации  предусмотрено установление рабочим организации выплат стимулирующего характера: персональный повышающий коэффициент к окладу за выполнение важных (особо важных) и ответственных (особо ответственных) работ, за качество и результативность выполняемой работы. Решение об установлении персонального повышающего коэффициента к окладу и его размерах принимается руководителем организации персонально в отношении конкретного работника. Размер повышающего коэффициента к окладу устанавливается в пределах от 0,01 до 1,0, водитель автобуса от 0,01 до 2. </w:t>
      </w:r>
    </w:p>
    <w:p w:rsidR="00EF27A3" w:rsidRPr="00B04F0E" w:rsidRDefault="002D600B" w:rsidP="00EF27A3">
      <w:pPr>
        <w:pStyle w:val="Default"/>
        <w:rPr>
          <w:color w:val="auto"/>
          <w:sz w:val="28"/>
          <w:szCs w:val="28"/>
        </w:rPr>
      </w:pPr>
      <w:r>
        <w:rPr>
          <w:color w:val="auto"/>
          <w:sz w:val="28"/>
          <w:szCs w:val="28"/>
        </w:rPr>
        <w:lastRenderedPageBreak/>
        <w:t>7</w:t>
      </w:r>
      <w:r w:rsidR="00EF27A3" w:rsidRPr="00B04F0E">
        <w:rPr>
          <w:color w:val="auto"/>
          <w:sz w:val="28"/>
          <w:szCs w:val="28"/>
        </w:rPr>
        <w:t xml:space="preserve">.3. Применение выплат стимулирующего характера не образует новый оклад и не учитывается при исчислении иных стимулирующих и компенсационных выплат, устанавливаемых в процентном отношении к окладу. </w:t>
      </w:r>
    </w:p>
    <w:p w:rsidR="00EF27A3" w:rsidRPr="00B04F0E" w:rsidRDefault="002D600B" w:rsidP="00EF27A3">
      <w:pPr>
        <w:pStyle w:val="Default"/>
        <w:rPr>
          <w:color w:val="auto"/>
          <w:sz w:val="28"/>
          <w:szCs w:val="28"/>
        </w:rPr>
        <w:sectPr w:rsidR="00EF27A3" w:rsidRPr="00B04F0E">
          <w:type w:val="continuous"/>
          <w:pgSz w:w="12240" w:h="15840"/>
          <w:pgMar w:top="1134" w:right="850" w:bottom="1134" w:left="1701" w:header="720" w:footer="720" w:gutter="0"/>
          <w:cols w:space="720"/>
          <w:noEndnote/>
        </w:sectPr>
      </w:pPr>
      <w:r>
        <w:rPr>
          <w:color w:val="auto"/>
          <w:sz w:val="28"/>
          <w:szCs w:val="28"/>
        </w:rPr>
        <w:t>7</w:t>
      </w:r>
      <w:r w:rsidR="00EF27A3" w:rsidRPr="00B04F0E">
        <w:rPr>
          <w:color w:val="auto"/>
          <w:sz w:val="28"/>
          <w:szCs w:val="28"/>
        </w:rPr>
        <w:t xml:space="preserve">.4. Решение о введении соответствующих выплат стимулирующего характера принимается руководителем организации с учетом обеспечения указанных выплат финансовыми средствами на основании локальных актов, устанавливающих критерии оплаты труда исходя из эффективности труда работников и условий эффективного трудового договора. Выплаты стимулирующего характера устанавливаются на определенный период времени в течение </w:t>
      </w:r>
      <w:r w:rsidR="00092429" w:rsidRPr="00B04F0E">
        <w:rPr>
          <w:color w:val="auto"/>
          <w:sz w:val="28"/>
          <w:szCs w:val="28"/>
        </w:rPr>
        <w:t>соответствующего учебного года</w:t>
      </w:r>
    </w:p>
    <w:p w:rsidR="00EF27A3" w:rsidRPr="00B04F0E" w:rsidRDefault="00EF27A3" w:rsidP="00EF27A3">
      <w:pPr>
        <w:pStyle w:val="Default"/>
        <w:rPr>
          <w:color w:val="auto"/>
          <w:sz w:val="28"/>
          <w:szCs w:val="28"/>
        </w:rPr>
      </w:pPr>
    </w:p>
    <w:p w:rsidR="00EF27A3" w:rsidRPr="00B04F0E" w:rsidRDefault="002D600B" w:rsidP="00EF27A3">
      <w:pPr>
        <w:pStyle w:val="Default"/>
        <w:rPr>
          <w:color w:val="auto"/>
          <w:sz w:val="28"/>
          <w:szCs w:val="28"/>
        </w:rPr>
      </w:pPr>
      <w:r>
        <w:rPr>
          <w:color w:val="auto"/>
          <w:sz w:val="28"/>
          <w:szCs w:val="28"/>
        </w:rPr>
        <w:t>7</w:t>
      </w:r>
      <w:r w:rsidR="00EF27A3" w:rsidRPr="00B04F0E">
        <w:rPr>
          <w:color w:val="auto"/>
          <w:sz w:val="28"/>
          <w:szCs w:val="28"/>
        </w:rPr>
        <w:t xml:space="preserve">.5. К выплатам компенсационного характера относятся: </w:t>
      </w:r>
    </w:p>
    <w:p w:rsidR="00EF27A3" w:rsidRPr="00B04F0E" w:rsidRDefault="00EF27A3" w:rsidP="00EF27A3">
      <w:pPr>
        <w:pStyle w:val="Default"/>
        <w:rPr>
          <w:color w:val="auto"/>
          <w:sz w:val="28"/>
          <w:szCs w:val="28"/>
        </w:rPr>
      </w:pPr>
      <w:r w:rsidRPr="00B04F0E">
        <w:rPr>
          <w:color w:val="auto"/>
          <w:sz w:val="28"/>
          <w:szCs w:val="28"/>
        </w:rPr>
        <w:t xml:space="preserve">- выплата за работу в местностях с особыми климатическими условиями (уральский коэффициент), производится в размере 15% с соблюдением требований федеральных законов и иных нормативных правовых актов Российской Федерации. </w:t>
      </w:r>
    </w:p>
    <w:p w:rsidR="00EF27A3" w:rsidRDefault="002D600B" w:rsidP="00EF27A3">
      <w:pPr>
        <w:pStyle w:val="Default"/>
        <w:rPr>
          <w:color w:val="auto"/>
          <w:sz w:val="28"/>
          <w:szCs w:val="28"/>
        </w:rPr>
      </w:pPr>
      <w:r>
        <w:rPr>
          <w:color w:val="auto"/>
          <w:sz w:val="28"/>
          <w:szCs w:val="28"/>
        </w:rPr>
        <w:t>7</w:t>
      </w:r>
      <w:r w:rsidR="00EF27A3" w:rsidRPr="00B04F0E">
        <w:rPr>
          <w:color w:val="auto"/>
          <w:sz w:val="28"/>
          <w:szCs w:val="28"/>
        </w:rPr>
        <w:t>.6. С учетом условий труда рабочим организации устанавливаются выплаты компенсационного и стимулирующего характера, предусмотренные главами</w:t>
      </w:r>
      <w:r>
        <w:rPr>
          <w:color w:val="auto"/>
          <w:sz w:val="28"/>
          <w:szCs w:val="28"/>
        </w:rPr>
        <w:t xml:space="preserve"> 9, 10 </w:t>
      </w:r>
      <w:r w:rsidR="00EF27A3" w:rsidRPr="00B04F0E">
        <w:rPr>
          <w:color w:val="auto"/>
          <w:sz w:val="28"/>
          <w:szCs w:val="28"/>
        </w:rPr>
        <w:t>соответственно</w:t>
      </w:r>
      <w:r>
        <w:rPr>
          <w:color w:val="auto"/>
          <w:sz w:val="28"/>
          <w:szCs w:val="28"/>
        </w:rPr>
        <w:t xml:space="preserve"> </w:t>
      </w:r>
      <w:r w:rsidR="00EF27A3" w:rsidRPr="00B04F0E">
        <w:rPr>
          <w:color w:val="auto"/>
          <w:sz w:val="28"/>
          <w:szCs w:val="28"/>
        </w:rPr>
        <w:t xml:space="preserve">Положения. </w:t>
      </w:r>
    </w:p>
    <w:p w:rsidR="002D600B" w:rsidRPr="00DE4D90" w:rsidRDefault="002D600B" w:rsidP="002D600B">
      <w:pPr>
        <w:widowControl w:val="0"/>
        <w:shd w:val="clear" w:color="auto" w:fill="FFFFFF"/>
        <w:autoSpaceDE w:val="0"/>
        <w:autoSpaceDN w:val="0"/>
        <w:jc w:val="center"/>
        <w:rPr>
          <w:b/>
          <w:bCs/>
          <w:sz w:val="28"/>
          <w:szCs w:val="28"/>
        </w:rPr>
      </w:pPr>
      <w:r w:rsidRPr="00DE4D90">
        <w:rPr>
          <w:b/>
          <w:bCs/>
          <w:sz w:val="28"/>
          <w:szCs w:val="28"/>
        </w:rPr>
        <w:t>8. Порядок и условия оплаты труда библиотечных и других работников организаций, не относящихся к работникам образования</w:t>
      </w:r>
    </w:p>
    <w:p w:rsidR="002D600B" w:rsidRPr="00DE4D90" w:rsidRDefault="002D600B" w:rsidP="002D600B">
      <w:pPr>
        <w:widowControl w:val="0"/>
        <w:shd w:val="clear" w:color="auto" w:fill="FFFFFF"/>
        <w:autoSpaceDE w:val="0"/>
        <w:autoSpaceDN w:val="0"/>
        <w:jc w:val="both"/>
        <w:rPr>
          <w:sz w:val="28"/>
          <w:szCs w:val="28"/>
        </w:rPr>
      </w:pPr>
    </w:p>
    <w:p w:rsidR="002D600B" w:rsidRPr="00DE4D90" w:rsidRDefault="002D600B" w:rsidP="002D600B">
      <w:pPr>
        <w:widowControl w:val="0"/>
        <w:shd w:val="clear" w:color="auto" w:fill="FFFFFF"/>
        <w:autoSpaceDE w:val="0"/>
        <w:autoSpaceDN w:val="0"/>
        <w:ind w:firstLine="567"/>
        <w:jc w:val="both"/>
        <w:rPr>
          <w:sz w:val="28"/>
          <w:szCs w:val="28"/>
        </w:rPr>
      </w:pPr>
      <w:r w:rsidRPr="00DE4D90">
        <w:rPr>
          <w:sz w:val="28"/>
          <w:szCs w:val="28"/>
        </w:rPr>
        <w:t xml:space="preserve">8.1. Фиксированные размеры окладов библиотечных и других работников организации, не относящихся к работникам образования, устанавливаются на основе отнесения занимаемых ими должностей к ПКГ, утвержденных Приказом </w:t>
      </w:r>
      <w:proofErr w:type="spellStart"/>
      <w:r w:rsidRPr="00DE4D90">
        <w:rPr>
          <w:sz w:val="28"/>
          <w:szCs w:val="28"/>
        </w:rPr>
        <w:t>Минздравсоцразвития</w:t>
      </w:r>
      <w:proofErr w:type="spellEnd"/>
      <w:r w:rsidRPr="00DE4D90">
        <w:rPr>
          <w:sz w:val="28"/>
          <w:szCs w:val="28"/>
        </w:rPr>
        <w:t xml:space="preserve"> России от 31.08.2007 № 570 «Об утверждении профессиональных квалификационных групп должностей работников культуры, искусства и кинематографии»:</w:t>
      </w:r>
    </w:p>
    <w:p w:rsidR="002D600B" w:rsidRPr="00DE4D90" w:rsidRDefault="002D600B" w:rsidP="002D600B">
      <w:pPr>
        <w:widowControl w:val="0"/>
        <w:shd w:val="clear" w:color="auto" w:fill="FFFFFF"/>
        <w:autoSpaceDE w:val="0"/>
        <w:autoSpaceDN w:val="0"/>
        <w:jc w:val="both"/>
        <w:rPr>
          <w:sz w:val="28"/>
          <w:szCs w:val="28"/>
        </w:rPr>
      </w:pPr>
    </w:p>
    <w:p w:rsidR="002D600B" w:rsidRPr="00DE4D90" w:rsidRDefault="002D600B" w:rsidP="002D600B">
      <w:pPr>
        <w:widowControl w:val="0"/>
        <w:shd w:val="clear" w:color="auto" w:fill="FFFFFF"/>
        <w:autoSpaceDE w:val="0"/>
        <w:autoSpaceDN w:val="0"/>
        <w:jc w:val="center"/>
        <w:rPr>
          <w:b/>
          <w:sz w:val="28"/>
          <w:szCs w:val="28"/>
        </w:rPr>
      </w:pPr>
      <w:r w:rsidRPr="00DE4D90">
        <w:rPr>
          <w:b/>
          <w:sz w:val="28"/>
          <w:szCs w:val="28"/>
        </w:rPr>
        <w:t>Размеры окладов по профессиональным квалификационным группам должностей работников культуры и искусства</w:t>
      </w:r>
    </w:p>
    <w:p w:rsidR="002D600B" w:rsidRPr="00DE4D90" w:rsidRDefault="002D600B" w:rsidP="002D600B">
      <w:pPr>
        <w:widowControl w:val="0"/>
        <w:shd w:val="clear" w:color="auto" w:fill="FFFFFF"/>
        <w:autoSpaceDE w:val="0"/>
        <w:autoSpaceDN w:val="0"/>
        <w:jc w:val="center"/>
        <w:rPr>
          <w:b/>
          <w:sz w:val="28"/>
          <w:szCs w:val="28"/>
        </w:rPr>
      </w:pPr>
    </w:p>
    <w:tbl>
      <w:tblPr>
        <w:tblW w:w="0" w:type="auto"/>
        <w:tblInd w:w="10" w:type="dxa"/>
        <w:tblLayout w:type="fixed"/>
        <w:tblCellMar>
          <w:left w:w="0" w:type="dxa"/>
          <w:right w:w="0" w:type="dxa"/>
        </w:tblCellMar>
        <w:tblLook w:val="0000"/>
      </w:tblPr>
      <w:tblGrid>
        <w:gridCol w:w="2397"/>
        <w:gridCol w:w="5967"/>
        <w:gridCol w:w="1598"/>
      </w:tblGrid>
      <w:tr w:rsidR="002D600B" w:rsidRPr="00DE4D90" w:rsidTr="00DA2C53">
        <w:trPr>
          <w:trHeight w:val="987"/>
        </w:trPr>
        <w:tc>
          <w:tcPr>
            <w:tcW w:w="2397" w:type="dxa"/>
            <w:tcBorders>
              <w:top w:val="single" w:sz="8" w:space="0" w:color="auto"/>
              <w:left w:val="single" w:sz="8" w:space="0" w:color="auto"/>
              <w:bottom w:val="single" w:sz="8" w:space="0" w:color="auto"/>
              <w:right w:val="single" w:sz="8" w:space="0" w:color="auto"/>
            </w:tcBorders>
            <w:shd w:val="clear" w:color="auto" w:fill="FFFFFF"/>
            <w:vAlign w:val="center"/>
          </w:tcPr>
          <w:p w:rsidR="002D600B" w:rsidRPr="00DE4D90" w:rsidRDefault="002D600B" w:rsidP="00DA2C53">
            <w:pPr>
              <w:widowControl w:val="0"/>
              <w:shd w:val="clear" w:color="auto" w:fill="FFFFFF"/>
              <w:autoSpaceDE w:val="0"/>
              <w:autoSpaceDN w:val="0"/>
              <w:jc w:val="center"/>
              <w:rPr>
                <w:sz w:val="28"/>
                <w:szCs w:val="28"/>
              </w:rPr>
            </w:pPr>
            <w:r w:rsidRPr="00DE4D90">
              <w:rPr>
                <w:sz w:val="28"/>
                <w:szCs w:val="28"/>
              </w:rPr>
              <w:t>Квалификационные уровни</w:t>
            </w:r>
          </w:p>
        </w:tc>
        <w:tc>
          <w:tcPr>
            <w:tcW w:w="5967"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2D600B" w:rsidRPr="00DE4D90" w:rsidRDefault="002D600B" w:rsidP="00DA2C53">
            <w:pPr>
              <w:widowControl w:val="0"/>
              <w:shd w:val="clear" w:color="auto" w:fill="FFFFFF"/>
              <w:autoSpaceDE w:val="0"/>
              <w:autoSpaceDN w:val="0"/>
              <w:jc w:val="center"/>
              <w:rPr>
                <w:sz w:val="28"/>
                <w:szCs w:val="28"/>
              </w:rPr>
            </w:pPr>
            <w:r w:rsidRPr="00DE4D90">
              <w:rPr>
                <w:sz w:val="28"/>
                <w:szCs w:val="28"/>
              </w:rPr>
              <w:t xml:space="preserve">Должности, </w:t>
            </w:r>
          </w:p>
          <w:p w:rsidR="002D600B" w:rsidRPr="00DE4D90" w:rsidRDefault="002D600B" w:rsidP="00DA2C53">
            <w:pPr>
              <w:widowControl w:val="0"/>
              <w:shd w:val="clear" w:color="auto" w:fill="FFFFFF"/>
              <w:autoSpaceDE w:val="0"/>
              <w:autoSpaceDN w:val="0"/>
              <w:jc w:val="center"/>
              <w:rPr>
                <w:sz w:val="28"/>
                <w:szCs w:val="28"/>
              </w:rPr>
            </w:pPr>
            <w:proofErr w:type="gramStart"/>
            <w:r w:rsidRPr="00DE4D90">
              <w:rPr>
                <w:sz w:val="28"/>
                <w:szCs w:val="28"/>
              </w:rPr>
              <w:t>отнесенные</w:t>
            </w:r>
            <w:proofErr w:type="gramEnd"/>
            <w:r w:rsidRPr="00DE4D90">
              <w:rPr>
                <w:sz w:val="28"/>
                <w:szCs w:val="28"/>
              </w:rPr>
              <w:t xml:space="preserve"> к квалификационным уровням</w:t>
            </w:r>
          </w:p>
        </w:tc>
        <w:tc>
          <w:tcPr>
            <w:tcW w:w="159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2D600B" w:rsidRPr="00DE4D90" w:rsidRDefault="002D600B" w:rsidP="00DA2C53">
            <w:pPr>
              <w:widowControl w:val="0"/>
              <w:shd w:val="clear" w:color="auto" w:fill="FFFFFF"/>
              <w:autoSpaceDE w:val="0"/>
              <w:autoSpaceDN w:val="0"/>
              <w:jc w:val="center"/>
              <w:rPr>
                <w:sz w:val="28"/>
                <w:szCs w:val="28"/>
              </w:rPr>
            </w:pPr>
            <w:r w:rsidRPr="00DE4D90">
              <w:rPr>
                <w:sz w:val="28"/>
                <w:szCs w:val="28"/>
              </w:rPr>
              <w:t>Установленный оклад, рублей</w:t>
            </w:r>
          </w:p>
        </w:tc>
      </w:tr>
      <w:tr w:rsidR="002D600B" w:rsidRPr="00DE4D90" w:rsidTr="00DA2C53">
        <w:trPr>
          <w:trHeight w:val="699"/>
        </w:trPr>
        <w:tc>
          <w:tcPr>
            <w:tcW w:w="9962" w:type="dxa"/>
            <w:gridSpan w:val="3"/>
            <w:tcBorders>
              <w:top w:val="single" w:sz="8" w:space="0" w:color="auto"/>
              <w:left w:val="single" w:sz="8" w:space="0" w:color="auto"/>
              <w:bottom w:val="single" w:sz="8" w:space="0" w:color="auto"/>
              <w:right w:val="single" w:sz="8" w:space="0" w:color="auto"/>
            </w:tcBorders>
            <w:shd w:val="clear" w:color="auto" w:fill="FFFFFF"/>
            <w:vAlign w:val="center"/>
          </w:tcPr>
          <w:p w:rsidR="002D600B" w:rsidRPr="00DE4D90" w:rsidRDefault="002D600B" w:rsidP="00DA2C53">
            <w:pPr>
              <w:widowControl w:val="0"/>
              <w:shd w:val="clear" w:color="auto" w:fill="FFFFFF"/>
              <w:autoSpaceDE w:val="0"/>
              <w:autoSpaceDN w:val="0"/>
              <w:jc w:val="center"/>
              <w:rPr>
                <w:sz w:val="28"/>
                <w:szCs w:val="28"/>
              </w:rPr>
            </w:pPr>
            <w:r w:rsidRPr="00DE4D90">
              <w:rPr>
                <w:b/>
                <w:sz w:val="28"/>
                <w:szCs w:val="28"/>
              </w:rPr>
              <w:t>ПКГ «Должности работников культуры, искусства и кинематографии»</w:t>
            </w:r>
          </w:p>
        </w:tc>
      </w:tr>
      <w:tr w:rsidR="002D600B" w:rsidRPr="00DE4D90" w:rsidTr="00DA2C53">
        <w:trPr>
          <w:trHeight w:val="573"/>
        </w:trPr>
        <w:tc>
          <w:tcPr>
            <w:tcW w:w="2397" w:type="dxa"/>
            <w:tcBorders>
              <w:top w:val="nil"/>
              <w:left w:val="single" w:sz="8" w:space="0" w:color="auto"/>
              <w:bottom w:val="single" w:sz="8" w:space="0" w:color="auto"/>
              <w:right w:val="single" w:sz="8" w:space="0" w:color="auto"/>
            </w:tcBorders>
            <w:shd w:val="clear" w:color="auto" w:fill="FFFFFF"/>
            <w:vAlign w:val="center"/>
          </w:tcPr>
          <w:p w:rsidR="002D600B" w:rsidRPr="00DE4D90" w:rsidRDefault="002D600B" w:rsidP="00DA2C53">
            <w:pPr>
              <w:widowControl w:val="0"/>
              <w:shd w:val="clear" w:color="auto" w:fill="FFFFFF"/>
              <w:autoSpaceDE w:val="0"/>
              <w:autoSpaceDN w:val="0"/>
              <w:jc w:val="center"/>
              <w:rPr>
                <w:sz w:val="28"/>
                <w:szCs w:val="28"/>
              </w:rPr>
            </w:pPr>
            <w:r w:rsidRPr="00DE4D90">
              <w:rPr>
                <w:sz w:val="28"/>
                <w:szCs w:val="28"/>
              </w:rPr>
              <w:t>Среднее звено</w:t>
            </w:r>
          </w:p>
        </w:tc>
        <w:tc>
          <w:tcPr>
            <w:tcW w:w="596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2D600B" w:rsidRPr="00DE4D90" w:rsidRDefault="002D600B" w:rsidP="00DA2C53">
            <w:pPr>
              <w:widowControl w:val="0"/>
              <w:shd w:val="clear" w:color="auto" w:fill="FFFFFF"/>
              <w:autoSpaceDE w:val="0"/>
              <w:autoSpaceDN w:val="0"/>
              <w:jc w:val="both"/>
              <w:rPr>
                <w:sz w:val="28"/>
                <w:szCs w:val="28"/>
              </w:rPr>
            </w:pPr>
            <w:r w:rsidRPr="00DE4D90">
              <w:rPr>
                <w:sz w:val="28"/>
                <w:szCs w:val="28"/>
              </w:rPr>
              <w:t>Аккомпаниатор</w:t>
            </w:r>
          </w:p>
        </w:tc>
        <w:tc>
          <w:tcPr>
            <w:tcW w:w="159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2D600B" w:rsidRPr="00DE4D90" w:rsidRDefault="002D600B" w:rsidP="00DA2C53">
            <w:pPr>
              <w:widowControl w:val="0"/>
              <w:shd w:val="clear" w:color="auto" w:fill="FFFFFF"/>
              <w:autoSpaceDE w:val="0"/>
              <w:autoSpaceDN w:val="0"/>
              <w:jc w:val="center"/>
              <w:rPr>
                <w:b/>
                <w:sz w:val="28"/>
                <w:szCs w:val="28"/>
              </w:rPr>
            </w:pPr>
            <w:r w:rsidRPr="00DE4D90">
              <w:rPr>
                <w:b/>
                <w:sz w:val="28"/>
                <w:szCs w:val="28"/>
              </w:rPr>
              <w:t>4900,0</w:t>
            </w:r>
          </w:p>
        </w:tc>
      </w:tr>
      <w:tr w:rsidR="002D600B" w:rsidRPr="00DE4D90" w:rsidTr="00DA2C53">
        <w:trPr>
          <w:trHeight w:val="573"/>
        </w:trPr>
        <w:tc>
          <w:tcPr>
            <w:tcW w:w="2397" w:type="dxa"/>
            <w:tcBorders>
              <w:top w:val="nil"/>
              <w:left w:val="single" w:sz="8" w:space="0" w:color="auto"/>
              <w:bottom w:val="single" w:sz="8" w:space="0" w:color="auto"/>
              <w:right w:val="single" w:sz="8" w:space="0" w:color="auto"/>
            </w:tcBorders>
            <w:shd w:val="clear" w:color="auto" w:fill="FFFFFF"/>
            <w:vAlign w:val="center"/>
          </w:tcPr>
          <w:p w:rsidR="002D600B" w:rsidRPr="00DE4D90" w:rsidRDefault="002D600B" w:rsidP="00DA2C53">
            <w:pPr>
              <w:widowControl w:val="0"/>
              <w:shd w:val="clear" w:color="auto" w:fill="FFFFFF"/>
              <w:autoSpaceDE w:val="0"/>
              <w:autoSpaceDN w:val="0"/>
              <w:jc w:val="center"/>
              <w:rPr>
                <w:sz w:val="28"/>
                <w:szCs w:val="28"/>
              </w:rPr>
            </w:pPr>
            <w:r w:rsidRPr="00DE4D90">
              <w:rPr>
                <w:sz w:val="28"/>
                <w:szCs w:val="28"/>
              </w:rPr>
              <w:t>Ведущее звено</w:t>
            </w:r>
          </w:p>
        </w:tc>
        <w:tc>
          <w:tcPr>
            <w:tcW w:w="596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2D600B" w:rsidRPr="00DE4D90" w:rsidRDefault="002D600B" w:rsidP="00DA2C53">
            <w:pPr>
              <w:widowControl w:val="0"/>
              <w:shd w:val="clear" w:color="auto" w:fill="FFFFFF"/>
              <w:autoSpaceDE w:val="0"/>
              <w:autoSpaceDN w:val="0"/>
              <w:jc w:val="both"/>
              <w:rPr>
                <w:sz w:val="28"/>
                <w:szCs w:val="28"/>
              </w:rPr>
            </w:pPr>
            <w:r w:rsidRPr="00DE4D90">
              <w:rPr>
                <w:sz w:val="28"/>
                <w:szCs w:val="28"/>
              </w:rPr>
              <w:t>Библиотекарь, художник-оформитель</w:t>
            </w:r>
          </w:p>
        </w:tc>
        <w:tc>
          <w:tcPr>
            <w:tcW w:w="159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2D600B" w:rsidRPr="00DE4D90" w:rsidRDefault="00CA16D9" w:rsidP="00DA2C53">
            <w:pPr>
              <w:widowControl w:val="0"/>
              <w:shd w:val="clear" w:color="auto" w:fill="FFFFFF"/>
              <w:autoSpaceDE w:val="0"/>
              <w:autoSpaceDN w:val="0"/>
              <w:jc w:val="center"/>
              <w:rPr>
                <w:b/>
                <w:sz w:val="28"/>
                <w:szCs w:val="28"/>
              </w:rPr>
            </w:pPr>
            <w:r>
              <w:rPr>
                <w:b/>
                <w:sz w:val="28"/>
                <w:szCs w:val="28"/>
              </w:rPr>
              <w:t>5304</w:t>
            </w:r>
            <w:r w:rsidR="002D600B" w:rsidRPr="00DE4D90">
              <w:rPr>
                <w:b/>
                <w:sz w:val="28"/>
                <w:szCs w:val="28"/>
              </w:rPr>
              <w:t>,0</w:t>
            </w:r>
          </w:p>
        </w:tc>
      </w:tr>
      <w:tr w:rsidR="002D600B" w:rsidRPr="00DE4D90" w:rsidTr="00DA2C53">
        <w:trPr>
          <w:trHeight w:val="573"/>
        </w:trPr>
        <w:tc>
          <w:tcPr>
            <w:tcW w:w="2397" w:type="dxa"/>
            <w:tcBorders>
              <w:top w:val="nil"/>
              <w:left w:val="single" w:sz="8" w:space="0" w:color="auto"/>
              <w:bottom w:val="single" w:sz="8" w:space="0" w:color="auto"/>
              <w:right w:val="single" w:sz="8" w:space="0" w:color="auto"/>
            </w:tcBorders>
            <w:shd w:val="clear" w:color="auto" w:fill="FFFFFF"/>
            <w:vAlign w:val="center"/>
          </w:tcPr>
          <w:p w:rsidR="002D600B" w:rsidRPr="00DE4D90" w:rsidRDefault="002D600B" w:rsidP="00DA2C53">
            <w:pPr>
              <w:widowControl w:val="0"/>
              <w:shd w:val="clear" w:color="auto" w:fill="FFFFFF"/>
              <w:autoSpaceDE w:val="0"/>
              <w:autoSpaceDN w:val="0"/>
              <w:jc w:val="center"/>
              <w:rPr>
                <w:sz w:val="28"/>
                <w:szCs w:val="28"/>
              </w:rPr>
            </w:pPr>
            <w:r w:rsidRPr="00DE4D90">
              <w:rPr>
                <w:sz w:val="28"/>
                <w:szCs w:val="28"/>
              </w:rPr>
              <w:lastRenderedPageBreak/>
              <w:t>Руководящий состав</w:t>
            </w:r>
          </w:p>
        </w:tc>
        <w:tc>
          <w:tcPr>
            <w:tcW w:w="596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2D600B" w:rsidRPr="00DE4D90" w:rsidRDefault="002D600B" w:rsidP="00DA2C53">
            <w:pPr>
              <w:widowControl w:val="0"/>
              <w:shd w:val="clear" w:color="auto" w:fill="FFFFFF"/>
              <w:autoSpaceDE w:val="0"/>
              <w:autoSpaceDN w:val="0"/>
              <w:jc w:val="both"/>
              <w:rPr>
                <w:sz w:val="28"/>
                <w:szCs w:val="28"/>
              </w:rPr>
            </w:pPr>
            <w:r w:rsidRPr="00DE4D90">
              <w:rPr>
                <w:sz w:val="28"/>
                <w:szCs w:val="28"/>
              </w:rPr>
              <w:t>Заведующий библиотекой</w:t>
            </w:r>
          </w:p>
        </w:tc>
        <w:tc>
          <w:tcPr>
            <w:tcW w:w="159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2D600B" w:rsidRPr="00DE4D90" w:rsidRDefault="002D600B" w:rsidP="00DA2C53">
            <w:pPr>
              <w:widowControl w:val="0"/>
              <w:shd w:val="clear" w:color="auto" w:fill="FFFFFF"/>
              <w:autoSpaceDE w:val="0"/>
              <w:autoSpaceDN w:val="0"/>
              <w:jc w:val="center"/>
              <w:rPr>
                <w:b/>
                <w:sz w:val="28"/>
                <w:szCs w:val="28"/>
              </w:rPr>
            </w:pPr>
            <w:r w:rsidRPr="00DE4D90">
              <w:rPr>
                <w:b/>
                <w:sz w:val="28"/>
                <w:szCs w:val="28"/>
              </w:rPr>
              <w:t>5300,0</w:t>
            </w:r>
          </w:p>
        </w:tc>
      </w:tr>
    </w:tbl>
    <w:p w:rsidR="002D600B" w:rsidRPr="00DE4D90" w:rsidRDefault="002D600B" w:rsidP="002D600B">
      <w:pPr>
        <w:widowControl w:val="0"/>
        <w:shd w:val="clear" w:color="auto" w:fill="FFFFFF"/>
        <w:autoSpaceDE w:val="0"/>
        <w:autoSpaceDN w:val="0"/>
        <w:jc w:val="both"/>
        <w:rPr>
          <w:sz w:val="28"/>
          <w:szCs w:val="28"/>
        </w:rPr>
      </w:pPr>
    </w:p>
    <w:p w:rsidR="002D600B" w:rsidRPr="00DE4D90" w:rsidRDefault="002D600B" w:rsidP="002D600B">
      <w:pPr>
        <w:widowControl w:val="0"/>
        <w:shd w:val="clear" w:color="auto" w:fill="FFFFFF"/>
        <w:autoSpaceDE w:val="0"/>
        <w:autoSpaceDN w:val="0"/>
        <w:ind w:firstLine="567"/>
        <w:jc w:val="both"/>
        <w:rPr>
          <w:sz w:val="28"/>
          <w:szCs w:val="28"/>
        </w:rPr>
      </w:pPr>
      <w:r w:rsidRPr="00DE4D90">
        <w:rPr>
          <w:sz w:val="28"/>
          <w:szCs w:val="28"/>
        </w:rPr>
        <w:t>8.2. Положением об оплате труда работников организации может быть предусмотрено установление работникам организации выплаты стимулирующего характера за выслугу лет, персональный повышающий коэффициент к окладу за выполнение важных (особо важных) и ответственных (особо ответственных) работ.</w:t>
      </w:r>
    </w:p>
    <w:p w:rsidR="002D600B" w:rsidRPr="00DE4D90" w:rsidRDefault="002D600B" w:rsidP="002D600B">
      <w:pPr>
        <w:widowControl w:val="0"/>
        <w:shd w:val="clear" w:color="auto" w:fill="FFFFFF"/>
        <w:autoSpaceDE w:val="0"/>
        <w:autoSpaceDN w:val="0"/>
        <w:ind w:firstLine="567"/>
        <w:jc w:val="both"/>
        <w:rPr>
          <w:sz w:val="28"/>
          <w:szCs w:val="28"/>
        </w:rPr>
      </w:pPr>
      <w:r w:rsidRPr="00DE4D90">
        <w:rPr>
          <w:sz w:val="28"/>
          <w:szCs w:val="28"/>
        </w:rPr>
        <w:t>8.2.1 Выплаты стимулирующего характера за выслугу лет</w:t>
      </w:r>
      <w:r w:rsidRPr="00DE4D90">
        <w:rPr>
          <w:sz w:val="28"/>
          <w:szCs w:val="28"/>
        </w:rPr>
        <w:br/>
        <w:t xml:space="preserve">устанавливаются библиотечными другим работникам организации </w:t>
      </w:r>
      <w:r w:rsidRPr="00DE4D90">
        <w:rPr>
          <w:bCs/>
          <w:sz w:val="28"/>
          <w:szCs w:val="28"/>
        </w:rPr>
        <w:t xml:space="preserve">не относящихся к работникам образования </w:t>
      </w:r>
      <w:r w:rsidRPr="00DE4D90">
        <w:rPr>
          <w:sz w:val="28"/>
          <w:szCs w:val="28"/>
        </w:rPr>
        <w:t>от общего количества лет, проработанных в данной должности.</w:t>
      </w:r>
    </w:p>
    <w:p w:rsidR="002D600B" w:rsidRPr="00DE4D90" w:rsidRDefault="002D600B" w:rsidP="002D600B">
      <w:pPr>
        <w:widowControl w:val="0"/>
        <w:shd w:val="clear" w:color="auto" w:fill="FFFFFF"/>
        <w:autoSpaceDE w:val="0"/>
        <w:autoSpaceDN w:val="0"/>
        <w:ind w:firstLine="567"/>
        <w:jc w:val="both"/>
        <w:rPr>
          <w:sz w:val="28"/>
          <w:szCs w:val="28"/>
        </w:rPr>
      </w:pPr>
      <w:r w:rsidRPr="00DE4D90">
        <w:rPr>
          <w:sz w:val="28"/>
          <w:szCs w:val="28"/>
        </w:rPr>
        <w:t>Рекомендуемые размеры выплат стимулирующего характера за выслугу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2"/>
        <w:gridCol w:w="4953"/>
      </w:tblGrid>
      <w:tr w:rsidR="002D600B" w:rsidRPr="00DE4D90" w:rsidTr="00DA2C53">
        <w:tc>
          <w:tcPr>
            <w:tcW w:w="5068" w:type="dxa"/>
          </w:tcPr>
          <w:p w:rsidR="002D600B" w:rsidRPr="00DE4D90" w:rsidRDefault="002D600B" w:rsidP="00DA2C53">
            <w:pPr>
              <w:widowControl w:val="0"/>
              <w:autoSpaceDE w:val="0"/>
              <w:autoSpaceDN w:val="0"/>
              <w:jc w:val="center"/>
              <w:rPr>
                <w:sz w:val="28"/>
                <w:szCs w:val="28"/>
              </w:rPr>
            </w:pPr>
            <w:r w:rsidRPr="00DE4D90">
              <w:rPr>
                <w:sz w:val="28"/>
                <w:szCs w:val="28"/>
              </w:rPr>
              <w:t>при выслуге лет от 1 лет до 5 лет</w:t>
            </w:r>
          </w:p>
        </w:tc>
        <w:tc>
          <w:tcPr>
            <w:tcW w:w="5069" w:type="dxa"/>
          </w:tcPr>
          <w:p w:rsidR="002D600B" w:rsidRPr="00DE4D90" w:rsidRDefault="002D600B" w:rsidP="00DA2C53">
            <w:pPr>
              <w:widowControl w:val="0"/>
              <w:autoSpaceDE w:val="0"/>
              <w:autoSpaceDN w:val="0"/>
              <w:jc w:val="center"/>
              <w:rPr>
                <w:sz w:val="28"/>
                <w:szCs w:val="28"/>
              </w:rPr>
            </w:pPr>
            <w:r w:rsidRPr="00DE4D90">
              <w:rPr>
                <w:sz w:val="28"/>
                <w:szCs w:val="28"/>
              </w:rPr>
              <w:t>при выслуге лет свыше 5 лет</w:t>
            </w:r>
          </w:p>
        </w:tc>
      </w:tr>
      <w:tr w:rsidR="002D600B" w:rsidRPr="00DE4D90" w:rsidTr="00DA2C53">
        <w:tc>
          <w:tcPr>
            <w:tcW w:w="5068" w:type="dxa"/>
          </w:tcPr>
          <w:p w:rsidR="002D600B" w:rsidRPr="00DE4D90" w:rsidRDefault="002D600B" w:rsidP="00DA2C53">
            <w:pPr>
              <w:widowControl w:val="0"/>
              <w:autoSpaceDE w:val="0"/>
              <w:autoSpaceDN w:val="0"/>
              <w:jc w:val="center"/>
              <w:rPr>
                <w:b/>
                <w:sz w:val="28"/>
                <w:szCs w:val="28"/>
              </w:rPr>
            </w:pPr>
            <w:r w:rsidRPr="00DE4D90">
              <w:rPr>
                <w:b/>
                <w:sz w:val="28"/>
                <w:szCs w:val="28"/>
              </w:rPr>
              <w:t>5%</w:t>
            </w:r>
          </w:p>
        </w:tc>
        <w:tc>
          <w:tcPr>
            <w:tcW w:w="5069" w:type="dxa"/>
          </w:tcPr>
          <w:p w:rsidR="002D600B" w:rsidRPr="00DE4D90" w:rsidRDefault="002D600B" w:rsidP="00DA2C53">
            <w:pPr>
              <w:widowControl w:val="0"/>
              <w:autoSpaceDE w:val="0"/>
              <w:autoSpaceDN w:val="0"/>
              <w:jc w:val="center"/>
              <w:rPr>
                <w:b/>
                <w:sz w:val="28"/>
                <w:szCs w:val="28"/>
              </w:rPr>
            </w:pPr>
            <w:r w:rsidRPr="00DE4D90">
              <w:rPr>
                <w:b/>
                <w:sz w:val="28"/>
                <w:szCs w:val="28"/>
              </w:rPr>
              <w:t>10%</w:t>
            </w:r>
          </w:p>
        </w:tc>
      </w:tr>
    </w:tbl>
    <w:p w:rsidR="002D600B" w:rsidRPr="00DE4D90" w:rsidRDefault="002D600B" w:rsidP="002D600B">
      <w:pPr>
        <w:widowControl w:val="0"/>
        <w:autoSpaceDE w:val="0"/>
        <w:autoSpaceDN w:val="0"/>
        <w:jc w:val="both"/>
        <w:rPr>
          <w:sz w:val="28"/>
          <w:szCs w:val="28"/>
        </w:rPr>
      </w:pPr>
    </w:p>
    <w:p w:rsidR="002D600B" w:rsidRPr="00DE4D90" w:rsidRDefault="002D600B" w:rsidP="002D600B">
      <w:pPr>
        <w:widowControl w:val="0"/>
        <w:autoSpaceDE w:val="0"/>
        <w:autoSpaceDN w:val="0"/>
        <w:ind w:firstLine="567"/>
        <w:jc w:val="both"/>
        <w:rPr>
          <w:sz w:val="28"/>
          <w:szCs w:val="28"/>
        </w:rPr>
      </w:pPr>
      <w:r w:rsidRPr="00DE4D90">
        <w:rPr>
          <w:sz w:val="28"/>
          <w:szCs w:val="28"/>
        </w:rPr>
        <w:t>8.2.2 Персональный повышающий коэффициент к окладу устанавливается работникам, занимающим должности библиотечных и других работников, не относящихся к работникам образования, с учетом уровня профессиональной подготовки, за выполнение важных (особо важных) и ответственных (особо ответственных) работ, за качество и результативность выполняемой работы. Решение об установлении персонального повышающего коэффициента к окладу и его размерах принимается руководителем организации персонально в отношении конкретного работника. Размер повышающего коэффициента к окладу устанавливается в пределах от 0,01 до 1.</w:t>
      </w:r>
    </w:p>
    <w:p w:rsidR="002D600B" w:rsidRPr="00DE4D90" w:rsidRDefault="002D600B" w:rsidP="002D600B">
      <w:pPr>
        <w:widowControl w:val="0"/>
        <w:autoSpaceDE w:val="0"/>
        <w:autoSpaceDN w:val="0"/>
        <w:ind w:firstLine="567"/>
        <w:jc w:val="both"/>
        <w:rPr>
          <w:sz w:val="28"/>
          <w:szCs w:val="28"/>
        </w:rPr>
      </w:pPr>
      <w:r w:rsidRPr="00DE4D90">
        <w:rPr>
          <w:sz w:val="28"/>
          <w:szCs w:val="28"/>
        </w:rPr>
        <w:t>8.3.  Применение выплат стимулирующего характера не образует новый оклад и не учитывается при исчислении иных стимулирующих и компенсационных выплат, устанавливаемых в процентном отношении к окладу.</w:t>
      </w:r>
    </w:p>
    <w:p w:rsidR="002D600B" w:rsidRPr="00DE4D90" w:rsidRDefault="002D600B" w:rsidP="002D600B">
      <w:pPr>
        <w:widowControl w:val="0"/>
        <w:autoSpaceDE w:val="0"/>
        <w:autoSpaceDN w:val="0"/>
        <w:ind w:firstLine="567"/>
        <w:jc w:val="both"/>
        <w:rPr>
          <w:sz w:val="28"/>
          <w:szCs w:val="28"/>
        </w:rPr>
      </w:pPr>
      <w:r w:rsidRPr="00DE4D90">
        <w:rPr>
          <w:sz w:val="28"/>
          <w:szCs w:val="28"/>
        </w:rPr>
        <w:t>8.4.Решение о введении соответствующих выплат стимулирующего характера принимается руководителем организации с учетом обеспечения указанных выплат финансовыми средствами на основании локальных актов, устанавливающих критерии оплаты труда исходя из эффективности труда работников и условий эффективного трудового договора. Выплаты стимулирующего характера устанавливаются на определенный период времени в течение соответствующего учебного года.</w:t>
      </w:r>
    </w:p>
    <w:p w:rsidR="002D600B" w:rsidRPr="00DE4D90" w:rsidRDefault="002D600B" w:rsidP="002D600B">
      <w:pPr>
        <w:ind w:firstLine="567"/>
        <w:jc w:val="both"/>
        <w:rPr>
          <w:spacing w:val="-3"/>
          <w:sz w:val="28"/>
          <w:szCs w:val="28"/>
        </w:rPr>
      </w:pPr>
      <w:r w:rsidRPr="00DE4D90">
        <w:rPr>
          <w:sz w:val="28"/>
          <w:szCs w:val="28"/>
        </w:rPr>
        <w:t xml:space="preserve">8.5. </w:t>
      </w:r>
      <w:r w:rsidRPr="00DE4D90">
        <w:rPr>
          <w:spacing w:val="-3"/>
          <w:sz w:val="28"/>
          <w:szCs w:val="28"/>
        </w:rPr>
        <w:t>К выплатам компенсационного характера относятся:</w:t>
      </w:r>
    </w:p>
    <w:p w:rsidR="002D600B" w:rsidRPr="00DE4D90" w:rsidRDefault="002D600B" w:rsidP="002D600B">
      <w:pPr>
        <w:ind w:firstLine="567"/>
        <w:jc w:val="both"/>
        <w:rPr>
          <w:spacing w:val="-9"/>
          <w:sz w:val="28"/>
          <w:szCs w:val="28"/>
        </w:rPr>
      </w:pPr>
      <w:r w:rsidRPr="00DE4D90">
        <w:rPr>
          <w:spacing w:val="-3"/>
          <w:sz w:val="28"/>
          <w:szCs w:val="28"/>
        </w:rPr>
        <w:t xml:space="preserve">- выплата за работу в местностях с особыми климатическими условиями (уральский коэффициент), </w:t>
      </w:r>
      <w:r w:rsidRPr="00DE4D90">
        <w:rPr>
          <w:sz w:val="28"/>
          <w:szCs w:val="28"/>
        </w:rPr>
        <w:t xml:space="preserve">производится в размере 15 % </w:t>
      </w:r>
      <w:r w:rsidRPr="00DE4D90">
        <w:rPr>
          <w:spacing w:val="-1"/>
          <w:sz w:val="28"/>
          <w:szCs w:val="28"/>
        </w:rPr>
        <w:t xml:space="preserve">с соблюдением требований федеральных законов и иных </w:t>
      </w:r>
      <w:r w:rsidRPr="00DE4D90">
        <w:rPr>
          <w:sz w:val="28"/>
          <w:szCs w:val="28"/>
        </w:rPr>
        <w:t>нормативных правовых актов Российской Федерации</w:t>
      </w:r>
      <w:r w:rsidRPr="00DE4D90">
        <w:rPr>
          <w:spacing w:val="-9"/>
          <w:sz w:val="28"/>
          <w:szCs w:val="28"/>
        </w:rPr>
        <w:t>.</w:t>
      </w:r>
    </w:p>
    <w:p w:rsidR="002D600B" w:rsidRDefault="002D600B" w:rsidP="002D600B">
      <w:pPr>
        <w:widowControl w:val="0"/>
        <w:shd w:val="clear" w:color="auto" w:fill="FFFFFF"/>
        <w:autoSpaceDE w:val="0"/>
        <w:autoSpaceDN w:val="0"/>
        <w:ind w:firstLine="567"/>
        <w:jc w:val="both"/>
        <w:rPr>
          <w:sz w:val="28"/>
          <w:szCs w:val="28"/>
        </w:rPr>
      </w:pPr>
      <w:r w:rsidRPr="00DE4D90">
        <w:rPr>
          <w:sz w:val="28"/>
          <w:szCs w:val="28"/>
        </w:rPr>
        <w:lastRenderedPageBreak/>
        <w:t xml:space="preserve">8.6. С учетом условий труда библиотечным и другим работникам организации </w:t>
      </w:r>
      <w:r w:rsidRPr="00DE4D90">
        <w:rPr>
          <w:bCs/>
          <w:sz w:val="28"/>
          <w:szCs w:val="28"/>
        </w:rPr>
        <w:t xml:space="preserve">не относящихся к работникам образования </w:t>
      </w:r>
      <w:r w:rsidRPr="00DE4D90">
        <w:rPr>
          <w:sz w:val="28"/>
          <w:szCs w:val="28"/>
        </w:rPr>
        <w:t>устанавливаются выплаты компенсационного и стимулирующего характера, предусмотренные главами 9, 10 соответственно Положения.</w:t>
      </w:r>
    </w:p>
    <w:p w:rsidR="002D600B" w:rsidRPr="00DE4D90" w:rsidRDefault="002D600B" w:rsidP="002D600B">
      <w:pPr>
        <w:widowControl w:val="0"/>
        <w:shd w:val="clear" w:color="auto" w:fill="FFFFFF"/>
        <w:autoSpaceDE w:val="0"/>
        <w:autoSpaceDN w:val="0"/>
        <w:jc w:val="center"/>
        <w:rPr>
          <w:b/>
          <w:bCs/>
          <w:sz w:val="28"/>
          <w:szCs w:val="28"/>
        </w:rPr>
      </w:pPr>
      <w:r w:rsidRPr="00DE4D90">
        <w:rPr>
          <w:b/>
          <w:bCs/>
          <w:sz w:val="28"/>
          <w:szCs w:val="28"/>
        </w:rPr>
        <w:t>9. Порядок и условия установления выплат компенсационного характера</w:t>
      </w:r>
    </w:p>
    <w:p w:rsidR="002D600B" w:rsidRPr="00DE4D90" w:rsidRDefault="002D600B" w:rsidP="002D600B">
      <w:pPr>
        <w:widowControl w:val="0"/>
        <w:shd w:val="clear" w:color="auto" w:fill="FFFFFF"/>
        <w:autoSpaceDE w:val="0"/>
        <w:autoSpaceDN w:val="0"/>
        <w:jc w:val="center"/>
        <w:rPr>
          <w:b/>
          <w:bCs/>
          <w:sz w:val="28"/>
          <w:szCs w:val="28"/>
        </w:rPr>
      </w:pPr>
      <w:r w:rsidRPr="00DE4D90">
        <w:rPr>
          <w:b/>
          <w:bCs/>
          <w:sz w:val="28"/>
          <w:szCs w:val="28"/>
        </w:rPr>
        <w:t>(кроме руководителя образовательной организации, его заместителей и главного бухгалтера)</w:t>
      </w:r>
    </w:p>
    <w:p w:rsidR="002D600B" w:rsidRPr="00DE4D90" w:rsidRDefault="002D600B" w:rsidP="002D600B">
      <w:pPr>
        <w:widowControl w:val="0"/>
        <w:autoSpaceDE w:val="0"/>
        <w:autoSpaceDN w:val="0"/>
        <w:adjustRightInd w:val="0"/>
        <w:ind w:firstLine="567"/>
        <w:jc w:val="both"/>
        <w:rPr>
          <w:rFonts w:cs="Calibri"/>
          <w:sz w:val="28"/>
          <w:szCs w:val="28"/>
        </w:rPr>
      </w:pPr>
      <w:r w:rsidRPr="00DE4D90">
        <w:rPr>
          <w:rFonts w:cs="Calibri"/>
          <w:sz w:val="28"/>
          <w:szCs w:val="28"/>
        </w:rPr>
        <w:t>9.1. С учетом условий труда и норм действующего законодательства работникам организаций устанавливаются выплаты компенсационного характера.</w:t>
      </w:r>
    </w:p>
    <w:p w:rsidR="002D600B" w:rsidRPr="00DE4D90" w:rsidRDefault="002D600B" w:rsidP="002D600B">
      <w:pPr>
        <w:widowControl w:val="0"/>
        <w:autoSpaceDE w:val="0"/>
        <w:autoSpaceDN w:val="0"/>
        <w:adjustRightInd w:val="0"/>
        <w:ind w:firstLine="567"/>
        <w:jc w:val="both"/>
        <w:rPr>
          <w:rFonts w:cs="Calibri"/>
          <w:sz w:val="28"/>
          <w:szCs w:val="28"/>
        </w:rPr>
      </w:pPr>
      <w:r w:rsidRPr="00DE4D90">
        <w:rPr>
          <w:rFonts w:cs="Calibri"/>
          <w:sz w:val="28"/>
          <w:szCs w:val="28"/>
        </w:rPr>
        <w:t>9.2. Работникам организаций могут быть осуществлены следующие выплаты компенсационного характера:</w:t>
      </w:r>
    </w:p>
    <w:p w:rsidR="002D600B" w:rsidRPr="00DE4D90" w:rsidRDefault="002D600B" w:rsidP="002D600B">
      <w:pPr>
        <w:widowControl w:val="0"/>
        <w:autoSpaceDE w:val="0"/>
        <w:autoSpaceDN w:val="0"/>
        <w:adjustRightInd w:val="0"/>
        <w:ind w:firstLine="567"/>
        <w:jc w:val="both"/>
        <w:rPr>
          <w:rFonts w:cs="Calibri"/>
          <w:sz w:val="28"/>
          <w:szCs w:val="28"/>
        </w:rPr>
      </w:pPr>
      <w:r w:rsidRPr="00DE4D90">
        <w:rPr>
          <w:rFonts w:cs="Calibri"/>
          <w:sz w:val="28"/>
          <w:szCs w:val="28"/>
        </w:rPr>
        <w:t>- выплаты работникам, занятым на тяжелых работах, работах с вредными и (или) опасными и иными особыми условиями труда;</w:t>
      </w:r>
    </w:p>
    <w:p w:rsidR="002D600B" w:rsidRPr="00DE4D90" w:rsidRDefault="002D600B" w:rsidP="002D600B">
      <w:pPr>
        <w:widowControl w:val="0"/>
        <w:autoSpaceDE w:val="0"/>
        <w:autoSpaceDN w:val="0"/>
        <w:adjustRightInd w:val="0"/>
        <w:ind w:firstLine="567"/>
        <w:jc w:val="both"/>
        <w:rPr>
          <w:rFonts w:cs="Calibri"/>
          <w:sz w:val="28"/>
          <w:szCs w:val="28"/>
        </w:rPr>
      </w:pPr>
      <w:r w:rsidRPr="00DE4D90">
        <w:rPr>
          <w:rFonts w:cs="Calibri"/>
          <w:sz w:val="28"/>
          <w:szCs w:val="28"/>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2D600B" w:rsidRPr="00DE4D90" w:rsidRDefault="002D600B" w:rsidP="002D600B">
      <w:pPr>
        <w:widowControl w:val="0"/>
        <w:autoSpaceDE w:val="0"/>
        <w:autoSpaceDN w:val="0"/>
        <w:adjustRightInd w:val="0"/>
        <w:ind w:firstLine="567"/>
        <w:jc w:val="both"/>
        <w:rPr>
          <w:rFonts w:cs="Calibri"/>
          <w:sz w:val="28"/>
          <w:szCs w:val="28"/>
        </w:rPr>
      </w:pPr>
      <w:r w:rsidRPr="00DE4D90">
        <w:rPr>
          <w:rFonts w:cs="Calibri"/>
          <w:sz w:val="28"/>
          <w:szCs w:val="28"/>
        </w:rPr>
        <w:t>- выплаты за работу в местностях с особыми климатическими условиями (районный коэффициент).</w:t>
      </w:r>
    </w:p>
    <w:p w:rsidR="002D600B" w:rsidRPr="00DE4D90" w:rsidRDefault="002D600B" w:rsidP="002D600B">
      <w:pPr>
        <w:widowControl w:val="0"/>
        <w:autoSpaceDE w:val="0"/>
        <w:autoSpaceDN w:val="0"/>
        <w:adjustRightInd w:val="0"/>
        <w:ind w:firstLine="567"/>
        <w:jc w:val="both"/>
        <w:rPr>
          <w:rFonts w:cs="Calibri"/>
          <w:sz w:val="28"/>
          <w:szCs w:val="28"/>
        </w:rPr>
      </w:pPr>
      <w:r w:rsidRPr="00DE4D90">
        <w:rPr>
          <w:sz w:val="28"/>
          <w:szCs w:val="28"/>
        </w:rPr>
        <w:t xml:space="preserve">9.3. Педагогическим и другим работникам за специфику работы в отдельных образовательных организациях производится доплата к окладам (должностным окладам), ставкам заработной платы.  </w:t>
      </w:r>
    </w:p>
    <w:p w:rsidR="002D600B" w:rsidRPr="00DE4D90" w:rsidRDefault="002D600B" w:rsidP="002D600B">
      <w:pPr>
        <w:autoSpaceDE w:val="0"/>
        <w:autoSpaceDN w:val="0"/>
        <w:adjustRightInd w:val="0"/>
        <w:ind w:firstLine="567"/>
        <w:jc w:val="both"/>
        <w:rPr>
          <w:sz w:val="28"/>
          <w:szCs w:val="28"/>
        </w:rPr>
      </w:pPr>
      <w:r w:rsidRPr="00DE4D90">
        <w:rPr>
          <w:sz w:val="28"/>
          <w:szCs w:val="28"/>
        </w:rPr>
        <w:t>9.3.1 Доплата к должностному окладу (ставке заработной платы) производится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7924"/>
        <w:gridCol w:w="1320"/>
      </w:tblGrid>
      <w:tr w:rsidR="002D600B" w:rsidRPr="00DE4D90" w:rsidTr="00DA2C53">
        <w:tc>
          <w:tcPr>
            <w:tcW w:w="668" w:type="dxa"/>
          </w:tcPr>
          <w:p w:rsidR="002D600B" w:rsidRPr="00DE4D90" w:rsidRDefault="002D600B" w:rsidP="00DA2C53">
            <w:pPr>
              <w:autoSpaceDE w:val="0"/>
              <w:autoSpaceDN w:val="0"/>
              <w:adjustRightInd w:val="0"/>
              <w:jc w:val="center"/>
              <w:rPr>
                <w:sz w:val="28"/>
                <w:szCs w:val="28"/>
              </w:rPr>
            </w:pPr>
            <w:r w:rsidRPr="00DE4D90">
              <w:rPr>
                <w:sz w:val="28"/>
                <w:szCs w:val="28"/>
              </w:rPr>
              <w:t>№</w:t>
            </w:r>
          </w:p>
        </w:tc>
        <w:tc>
          <w:tcPr>
            <w:tcW w:w="8149" w:type="dxa"/>
          </w:tcPr>
          <w:p w:rsidR="002D600B" w:rsidRPr="00DE4D90" w:rsidRDefault="002D600B" w:rsidP="00DA2C53">
            <w:pPr>
              <w:autoSpaceDE w:val="0"/>
              <w:autoSpaceDN w:val="0"/>
              <w:adjustRightInd w:val="0"/>
              <w:jc w:val="center"/>
              <w:rPr>
                <w:sz w:val="28"/>
                <w:szCs w:val="28"/>
              </w:rPr>
            </w:pPr>
            <w:r w:rsidRPr="00DE4D90">
              <w:rPr>
                <w:sz w:val="28"/>
                <w:szCs w:val="28"/>
              </w:rPr>
              <w:t>Специфика работы, виды выплат</w:t>
            </w:r>
          </w:p>
        </w:tc>
        <w:tc>
          <w:tcPr>
            <w:tcW w:w="1320" w:type="dxa"/>
          </w:tcPr>
          <w:p w:rsidR="002D600B" w:rsidRPr="00DE4D90" w:rsidRDefault="002D600B" w:rsidP="00DA2C53">
            <w:pPr>
              <w:autoSpaceDE w:val="0"/>
              <w:autoSpaceDN w:val="0"/>
              <w:adjustRightInd w:val="0"/>
              <w:jc w:val="center"/>
              <w:rPr>
                <w:sz w:val="28"/>
                <w:szCs w:val="28"/>
              </w:rPr>
            </w:pPr>
            <w:r w:rsidRPr="00DE4D90">
              <w:rPr>
                <w:sz w:val="28"/>
                <w:szCs w:val="28"/>
              </w:rPr>
              <w:t>Значение</w:t>
            </w:r>
          </w:p>
        </w:tc>
      </w:tr>
      <w:tr w:rsidR="002D600B" w:rsidRPr="00DE4D90" w:rsidTr="00DA2C53">
        <w:tc>
          <w:tcPr>
            <w:tcW w:w="668" w:type="dxa"/>
            <w:vAlign w:val="center"/>
          </w:tcPr>
          <w:p w:rsidR="002D600B" w:rsidRPr="00DE4D90" w:rsidRDefault="002D600B" w:rsidP="00DA2C53">
            <w:pPr>
              <w:autoSpaceDE w:val="0"/>
              <w:autoSpaceDN w:val="0"/>
              <w:adjustRightInd w:val="0"/>
              <w:jc w:val="center"/>
              <w:rPr>
                <w:sz w:val="28"/>
                <w:szCs w:val="28"/>
              </w:rPr>
            </w:pPr>
            <w:r w:rsidRPr="00DE4D90">
              <w:rPr>
                <w:sz w:val="28"/>
                <w:szCs w:val="28"/>
              </w:rPr>
              <w:t>1</w:t>
            </w:r>
          </w:p>
        </w:tc>
        <w:tc>
          <w:tcPr>
            <w:tcW w:w="8149" w:type="dxa"/>
            <w:vAlign w:val="center"/>
          </w:tcPr>
          <w:p w:rsidR="002D600B" w:rsidRPr="00DE4D90" w:rsidRDefault="002D600B" w:rsidP="00DA2C53">
            <w:pPr>
              <w:autoSpaceDE w:val="0"/>
              <w:autoSpaceDN w:val="0"/>
              <w:adjustRightInd w:val="0"/>
              <w:jc w:val="both"/>
              <w:rPr>
                <w:sz w:val="28"/>
                <w:szCs w:val="28"/>
              </w:rPr>
            </w:pPr>
            <w:r w:rsidRPr="00DE4D90">
              <w:rPr>
                <w:sz w:val="28"/>
                <w:szCs w:val="28"/>
              </w:rPr>
              <w:t>- педагогическим работникам за работу в сельской местности</w:t>
            </w:r>
          </w:p>
        </w:tc>
        <w:tc>
          <w:tcPr>
            <w:tcW w:w="1320" w:type="dxa"/>
            <w:vAlign w:val="center"/>
          </w:tcPr>
          <w:p w:rsidR="002D600B" w:rsidRPr="00DE4D90" w:rsidRDefault="002D600B" w:rsidP="00DA2C53">
            <w:pPr>
              <w:autoSpaceDE w:val="0"/>
              <w:autoSpaceDN w:val="0"/>
              <w:adjustRightInd w:val="0"/>
              <w:jc w:val="center"/>
              <w:rPr>
                <w:b/>
                <w:sz w:val="28"/>
                <w:szCs w:val="28"/>
              </w:rPr>
            </w:pPr>
            <w:r w:rsidRPr="00DE4D90">
              <w:rPr>
                <w:b/>
                <w:sz w:val="28"/>
                <w:szCs w:val="28"/>
              </w:rPr>
              <w:t>5%</w:t>
            </w:r>
          </w:p>
        </w:tc>
      </w:tr>
      <w:tr w:rsidR="002D600B" w:rsidRPr="00DE4D90" w:rsidTr="00DA2C53">
        <w:tc>
          <w:tcPr>
            <w:tcW w:w="668" w:type="dxa"/>
            <w:vAlign w:val="center"/>
          </w:tcPr>
          <w:p w:rsidR="002D600B" w:rsidRPr="00DE4D90" w:rsidRDefault="002D600B" w:rsidP="00DA2C53">
            <w:pPr>
              <w:autoSpaceDE w:val="0"/>
              <w:autoSpaceDN w:val="0"/>
              <w:adjustRightInd w:val="0"/>
              <w:jc w:val="center"/>
              <w:rPr>
                <w:sz w:val="28"/>
                <w:szCs w:val="28"/>
              </w:rPr>
            </w:pPr>
            <w:r w:rsidRPr="00DE4D90">
              <w:rPr>
                <w:sz w:val="28"/>
                <w:szCs w:val="28"/>
              </w:rPr>
              <w:t>2</w:t>
            </w:r>
          </w:p>
        </w:tc>
        <w:tc>
          <w:tcPr>
            <w:tcW w:w="8149" w:type="dxa"/>
            <w:vAlign w:val="center"/>
          </w:tcPr>
          <w:p w:rsidR="002D600B" w:rsidRPr="00DE4D90" w:rsidRDefault="002D600B" w:rsidP="00DA2C53">
            <w:pPr>
              <w:autoSpaceDE w:val="0"/>
              <w:autoSpaceDN w:val="0"/>
              <w:adjustRightInd w:val="0"/>
              <w:jc w:val="both"/>
              <w:rPr>
                <w:sz w:val="28"/>
                <w:szCs w:val="28"/>
              </w:rPr>
            </w:pPr>
            <w:r w:rsidRPr="00DE4D90">
              <w:rPr>
                <w:sz w:val="28"/>
                <w:szCs w:val="28"/>
              </w:rPr>
              <w:t>- учитель-дефектолог</w:t>
            </w:r>
          </w:p>
        </w:tc>
        <w:tc>
          <w:tcPr>
            <w:tcW w:w="1320" w:type="dxa"/>
            <w:vAlign w:val="center"/>
          </w:tcPr>
          <w:p w:rsidR="002D600B" w:rsidRPr="00DE4D90" w:rsidRDefault="002D600B" w:rsidP="00DA2C53">
            <w:pPr>
              <w:autoSpaceDE w:val="0"/>
              <w:autoSpaceDN w:val="0"/>
              <w:adjustRightInd w:val="0"/>
              <w:jc w:val="center"/>
              <w:rPr>
                <w:b/>
                <w:sz w:val="28"/>
                <w:szCs w:val="28"/>
              </w:rPr>
            </w:pPr>
            <w:r w:rsidRPr="00DE4D90">
              <w:rPr>
                <w:b/>
                <w:sz w:val="28"/>
                <w:szCs w:val="28"/>
              </w:rPr>
              <w:t>20%</w:t>
            </w:r>
          </w:p>
        </w:tc>
      </w:tr>
    </w:tbl>
    <w:p w:rsidR="002D600B" w:rsidRPr="00DE4D90" w:rsidRDefault="002D600B" w:rsidP="002D600B">
      <w:pPr>
        <w:autoSpaceDE w:val="0"/>
        <w:autoSpaceDN w:val="0"/>
        <w:adjustRightInd w:val="0"/>
        <w:ind w:firstLine="567"/>
        <w:jc w:val="both"/>
        <w:rPr>
          <w:sz w:val="28"/>
          <w:szCs w:val="28"/>
        </w:rPr>
      </w:pPr>
    </w:p>
    <w:p w:rsidR="002D600B" w:rsidRPr="00DE4D90" w:rsidRDefault="002D600B" w:rsidP="002D600B">
      <w:pPr>
        <w:autoSpaceDE w:val="0"/>
        <w:autoSpaceDN w:val="0"/>
        <w:adjustRightInd w:val="0"/>
        <w:ind w:firstLine="567"/>
        <w:jc w:val="both"/>
        <w:rPr>
          <w:sz w:val="28"/>
          <w:szCs w:val="28"/>
        </w:rPr>
      </w:pPr>
      <w:r w:rsidRPr="00DE4D90">
        <w:rPr>
          <w:sz w:val="28"/>
          <w:szCs w:val="28"/>
        </w:rPr>
        <w:t>9.3.2. Доплата за проверку тетрадей к должностному окладу, в зависимости от объема учебной нагрузки, предусмотренной в учебных планах:</w:t>
      </w:r>
    </w:p>
    <w:p w:rsidR="002D600B" w:rsidRPr="00DE4D90" w:rsidRDefault="002D600B" w:rsidP="002D600B">
      <w:pPr>
        <w:autoSpaceDE w:val="0"/>
        <w:autoSpaceDN w:val="0"/>
        <w:adjustRightInd w:val="0"/>
        <w:jc w:val="both"/>
        <w:rPr>
          <w:sz w:val="28"/>
          <w:szCs w:val="28"/>
        </w:rPr>
      </w:pP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
        <w:gridCol w:w="7642"/>
        <w:gridCol w:w="1600"/>
      </w:tblGrid>
      <w:tr w:rsidR="002D600B" w:rsidRPr="00DE4D90" w:rsidTr="00DA2C53">
        <w:trPr>
          <w:jc w:val="center"/>
        </w:trPr>
        <w:tc>
          <w:tcPr>
            <w:tcW w:w="643" w:type="dxa"/>
          </w:tcPr>
          <w:p w:rsidR="002D600B" w:rsidRPr="00DE4D90" w:rsidRDefault="002D600B" w:rsidP="00DA2C53">
            <w:pPr>
              <w:autoSpaceDE w:val="0"/>
              <w:autoSpaceDN w:val="0"/>
              <w:adjustRightInd w:val="0"/>
              <w:jc w:val="center"/>
              <w:rPr>
                <w:bCs/>
                <w:sz w:val="28"/>
                <w:szCs w:val="28"/>
              </w:rPr>
            </w:pPr>
            <w:r w:rsidRPr="00DE4D90">
              <w:rPr>
                <w:bCs/>
                <w:sz w:val="28"/>
                <w:szCs w:val="28"/>
              </w:rPr>
              <w:t>№</w:t>
            </w:r>
          </w:p>
          <w:p w:rsidR="002D600B" w:rsidRPr="00DE4D90" w:rsidRDefault="002D600B" w:rsidP="00DA2C53">
            <w:pPr>
              <w:autoSpaceDE w:val="0"/>
              <w:autoSpaceDN w:val="0"/>
              <w:adjustRightInd w:val="0"/>
              <w:jc w:val="center"/>
              <w:rPr>
                <w:bCs/>
                <w:sz w:val="28"/>
                <w:szCs w:val="28"/>
              </w:rPr>
            </w:pPr>
            <w:proofErr w:type="spellStart"/>
            <w:proofErr w:type="gramStart"/>
            <w:r w:rsidRPr="00DE4D90">
              <w:rPr>
                <w:bCs/>
                <w:sz w:val="28"/>
                <w:szCs w:val="28"/>
              </w:rPr>
              <w:t>п</w:t>
            </w:r>
            <w:proofErr w:type="spellEnd"/>
            <w:proofErr w:type="gramEnd"/>
            <w:r w:rsidRPr="00DE4D90">
              <w:rPr>
                <w:bCs/>
                <w:sz w:val="28"/>
                <w:szCs w:val="28"/>
              </w:rPr>
              <w:t>/</w:t>
            </w:r>
            <w:proofErr w:type="spellStart"/>
            <w:r w:rsidRPr="00DE4D90">
              <w:rPr>
                <w:bCs/>
                <w:sz w:val="28"/>
                <w:szCs w:val="28"/>
              </w:rPr>
              <w:t>п</w:t>
            </w:r>
            <w:proofErr w:type="spellEnd"/>
          </w:p>
        </w:tc>
        <w:tc>
          <w:tcPr>
            <w:tcW w:w="7642" w:type="dxa"/>
          </w:tcPr>
          <w:p w:rsidR="002D600B" w:rsidRPr="00DE4D90" w:rsidRDefault="002D600B" w:rsidP="00DA2C53">
            <w:pPr>
              <w:autoSpaceDE w:val="0"/>
              <w:autoSpaceDN w:val="0"/>
              <w:adjustRightInd w:val="0"/>
              <w:jc w:val="center"/>
              <w:rPr>
                <w:bCs/>
                <w:sz w:val="28"/>
                <w:szCs w:val="28"/>
              </w:rPr>
            </w:pPr>
            <w:r w:rsidRPr="00DE4D90">
              <w:rPr>
                <w:bCs/>
                <w:sz w:val="28"/>
                <w:szCs w:val="28"/>
              </w:rPr>
              <w:t>Виды работ</w:t>
            </w:r>
          </w:p>
        </w:tc>
        <w:tc>
          <w:tcPr>
            <w:tcW w:w="1600" w:type="dxa"/>
          </w:tcPr>
          <w:p w:rsidR="002D600B" w:rsidRPr="00DE4D90" w:rsidRDefault="002D600B" w:rsidP="00DA2C53">
            <w:pPr>
              <w:autoSpaceDE w:val="0"/>
              <w:autoSpaceDN w:val="0"/>
              <w:adjustRightInd w:val="0"/>
              <w:jc w:val="center"/>
              <w:rPr>
                <w:bCs/>
                <w:sz w:val="28"/>
                <w:szCs w:val="28"/>
              </w:rPr>
            </w:pPr>
            <w:r w:rsidRPr="00DE4D90">
              <w:rPr>
                <w:bCs/>
                <w:sz w:val="28"/>
                <w:szCs w:val="28"/>
              </w:rPr>
              <w:t xml:space="preserve">Значение </w:t>
            </w:r>
          </w:p>
          <w:p w:rsidR="002D600B" w:rsidRPr="00DE4D90" w:rsidRDefault="002D600B" w:rsidP="00DA2C53">
            <w:pPr>
              <w:autoSpaceDE w:val="0"/>
              <w:autoSpaceDN w:val="0"/>
              <w:adjustRightInd w:val="0"/>
              <w:jc w:val="center"/>
              <w:rPr>
                <w:bCs/>
                <w:sz w:val="28"/>
                <w:szCs w:val="28"/>
              </w:rPr>
            </w:pPr>
          </w:p>
        </w:tc>
      </w:tr>
      <w:tr w:rsidR="002D600B" w:rsidRPr="00DE4D90" w:rsidTr="00DA2C53">
        <w:trPr>
          <w:jc w:val="center"/>
        </w:trPr>
        <w:tc>
          <w:tcPr>
            <w:tcW w:w="643" w:type="dxa"/>
          </w:tcPr>
          <w:p w:rsidR="002D600B" w:rsidRPr="00DE4D90" w:rsidRDefault="002D600B" w:rsidP="00DA2C53">
            <w:pPr>
              <w:autoSpaceDE w:val="0"/>
              <w:autoSpaceDN w:val="0"/>
              <w:adjustRightInd w:val="0"/>
              <w:jc w:val="center"/>
              <w:rPr>
                <w:sz w:val="28"/>
                <w:szCs w:val="28"/>
              </w:rPr>
            </w:pPr>
            <w:r w:rsidRPr="00DE4D90">
              <w:rPr>
                <w:sz w:val="28"/>
                <w:szCs w:val="28"/>
              </w:rPr>
              <w:t>1</w:t>
            </w:r>
          </w:p>
        </w:tc>
        <w:tc>
          <w:tcPr>
            <w:tcW w:w="7642" w:type="dxa"/>
          </w:tcPr>
          <w:p w:rsidR="002D600B" w:rsidRPr="00DE4D90" w:rsidRDefault="002D600B" w:rsidP="00DA2C53">
            <w:pPr>
              <w:autoSpaceDE w:val="0"/>
              <w:autoSpaceDN w:val="0"/>
              <w:adjustRightInd w:val="0"/>
              <w:jc w:val="both"/>
              <w:rPr>
                <w:sz w:val="28"/>
                <w:szCs w:val="28"/>
              </w:rPr>
            </w:pPr>
            <w:r w:rsidRPr="00DE4D90">
              <w:rPr>
                <w:sz w:val="28"/>
                <w:szCs w:val="28"/>
              </w:rPr>
              <w:t>- учителям начальных классов, независимо от объема учебной нагрузки</w:t>
            </w:r>
          </w:p>
        </w:tc>
        <w:tc>
          <w:tcPr>
            <w:tcW w:w="1600" w:type="dxa"/>
            <w:vAlign w:val="center"/>
          </w:tcPr>
          <w:p w:rsidR="002D600B" w:rsidRPr="00DE4D90" w:rsidRDefault="002D600B" w:rsidP="00DA2C53">
            <w:pPr>
              <w:autoSpaceDE w:val="0"/>
              <w:autoSpaceDN w:val="0"/>
              <w:adjustRightInd w:val="0"/>
              <w:jc w:val="center"/>
              <w:rPr>
                <w:b/>
                <w:sz w:val="28"/>
                <w:szCs w:val="28"/>
              </w:rPr>
            </w:pPr>
            <w:r w:rsidRPr="00DE4D90">
              <w:rPr>
                <w:b/>
                <w:sz w:val="28"/>
                <w:szCs w:val="28"/>
              </w:rPr>
              <w:t>10%</w:t>
            </w:r>
          </w:p>
        </w:tc>
      </w:tr>
      <w:tr w:rsidR="002D600B" w:rsidRPr="00DE4D90" w:rsidTr="00DA2C53">
        <w:trPr>
          <w:jc w:val="center"/>
        </w:trPr>
        <w:tc>
          <w:tcPr>
            <w:tcW w:w="643" w:type="dxa"/>
          </w:tcPr>
          <w:p w:rsidR="002D600B" w:rsidRPr="00DE4D90" w:rsidRDefault="002D600B" w:rsidP="00DA2C53">
            <w:pPr>
              <w:autoSpaceDE w:val="0"/>
              <w:autoSpaceDN w:val="0"/>
              <w:adjustRightInd w:val="0"/>
              <w:jc w:val="center"/>
              <w:rPr>
                <w:sz w:val="28"/>
                <w:szCs w:val="28"/>
              </w:rPr>
            </w:pPr>
            <w:r w:rsidRPr="00DE4D90">
              <w:rPr>
                <w:sz w:val="28"/>
                <w:szCs w:val="28"/>
              </w:rPr>
              <w:t>2</w:t>
            </w:r>
          </w:p>
        </w:tc>
        <w:tc>
          <w:tcPr>
            <w:tcW w:w="7642" w:type="dxa"/>
          </w:tcPr>
          <w:p w:rsidR="002D600B" w:rsidRPr="00DE4D90" w:rsidRDefault="002D600B" w:rsidP="00DA2C53">
            <w:pPr>
              <w:autoSpaceDE w:val="0"/>
              <w:autoSpaceDN w:val="0"/>
              <w:adjustRightInd w:val="0"/>
              <w:jc w:val="both"/>
              <w:rPr>
                <w:sz w:val="28"/>
                <w:szCs w:val="28"/>
              </w:rPr>
            </w:pPr>
            <w:r w:rsidRPr="00DE4D90">
              <w:rPr>
                <w:sz w:val="28"/>
                <w:szCs w:val="28"/>
              </w:rPr>
              <w:t>- учителям, преподавателям по русскому языку, родному языку и литературе</w:t>
            </w:r>
          </w:p>
        </w:tc>
        <w:tc>
          <w:tcPr>
            <w:tcW w:w="1600" w:type="dxa"/>
            <w:vAlign w:val="center"/>
          </w:tcPr>
          <w:p w:rsidR="002D600B" w:rsidRPr="00DE4D90" w:rsidRDefault="002D600B" w:rsidP="00DA2C53">
            <w:pPr>
              <w:autoSpaceDE w:val="0"/>
              <w:autoSpaceDN w:val="0"/>
              <w:adjustRightInd w:val="0"/>
              <w:jc w:val="center"/>
              <w:rPr>
                <w:b/>
                <w:sz w:val="28"/>
                <w:szCs w:val="28"/>
              </w:rPr>
            </w:pPr>
            <w:r w:rsidRPr="00DE4D90">
              <w:rPr>
                <w:b/>
                <w:sz w:val="28"/>
                <w:szCs w:val="28"/>
              </w:rPr>
              <w:t>15%</w:t>
            </w:r>
          </w:p>
        </w:tc>
      </w:tr>
      <w:tr w:rsidR="002D600B" w:rsidRPr="00DE4D90" w:rsidTr="00DA2C53">
        <w:trPr>
          <w:jc w:val="center"/>
        </w:trPr>
        <w:tc>
          <w:tcPr>
            <w:tcW w:w="643" w:type="dxa"/>
          </w:tcPr>
          <w:p w:rsidR="002D600B" w:rsidRPr="00DE4D90" w:rsidRDefault="002D600B" w:rsidP="00DA2C53">
            <w:pPr>
              <w:autoSpaceDE w:val="0"/>
              <w:autoSpaceDN w:val="0"/>
              <w:adjustRightInd w:val="0"/>
              <w:jc w:val="center"/>
              <w:rPr>
                <w:sz w:val="28"/>
                <w:szCs w:val="28"/>
              </w:rPr>
            </w:pPr>
            <w:r w:rsidRPr="00DE4D90">
              <w:rPr>
                <w:sz w:val="28"/>
                <w:szCs w:val="28"/>
              </w:rPr>
              <w:t>3</w:t>
            </w:r>
          </w:p>
        </w:tc>
        <w:tc>
          <w:tcPr>
            <w:tcW w:w="7642" w:type="dxa"/>
          </w:tcPr>
          <w:p w:rsidR="002D600B" w:rsidRPr="00DE4D90" w:rsidRDefault="002D600B" w:rsidP="00DA2C53">
            <w:pPr>
              <w:autoSpaceDE w:val="0"/>
              <w:autoSpaceDN w:val="0"/>
              <w:adjustRightInd w:val="0"/>
              <w:ind w:right="1227"/>
              <w:jc w:val="both"/>
              <w:rPr>
                <w:sz w:val="28"/>
                <w:szCs w:val="28"/>
              </w:rPr>
            </w:pPr>
            <w:r w:rsidRPr="00DE4D90">
              <w:rPr>
                <w:sz w:val="28"/>
                <w:szCs w:val="28"/>
              </w:rPr>
              <w:t>- учителям, преподавателям по математике, иностранному языку</w:t>
            </w:r>
          </w:p>
        </w:tc>
        <w:tc>
          <w:tcPr>
            <w:tcW w:w="1600" w:type="dxa"/>
            <w:vAlign w:val="center"/>
          </w:tcPr>
          <w:p w:rsidR="002D600B" w:rsidRPr="00DE4D90" w:rsidRDefault="002D600B" w:rsidP="00DA2C53">
            <w:pPr>
              <w:autoSpaceDE w:val="0"/>
              <w:autoSpaceDN w:val="0"/>
              <w:adjustRightInd w:val="0"/>
              <w:jc w:val="center"/>
              <w:rPr>
                <w:b/>
                <w:sz w:val="28"/>
                <w:szCs w:val="28"/>
              </w:rPr>
            </w:pPr>
            <w:r w:rsidRPr="00DE4D90">
              <w:rPr>
                <w:b/>
                <w:sz w:val="28"/>
                <w:szCs w:val="28"/>
              </w:rPr>
              <w:t>10%</w:t>
            </w:r>
          </w:p>
        </w:tc>
      </w:tr>
      <w:tr w:rsidR="002D600B" w:rsidRPr="00DE4D90" w:rsidTr="00DA2C53">
        <w:trPr>
          <w:jc w:val="center"/>
        </w:trPr>
        <w:tc>
          <w:tcPr>
            <w:tcW w:w="643" w:type="dxa"/>
          </w:tcPr>
          <w:p w:rsidR="002D600B" w:rsidRPr="00DE4D90" w:rsidRDefault="002D600B" w:rsidP="00DA2C53">
            <w:pPr>
              <w:autoSpaceDE w:val="0"/>
              <w:autoSpaceDN w:val="0"/>
              <w:adjustRightInd w:val="0"/>
              <w:jc w:val="center"/>
              <w:rPr>
                <w:sz w:val="28"/>
                <w:szCs w:val="28"/>
              </w:rPr>
            </w:pPr>
            <w:r w:rsidRPr="00DE4D90">
              <w:rPr>
                <w:sz w:val="28"/>
                <w:szCs w:val="28"/>
              </w:rPr>
              <w:t>4</w:t>
            </w:r>
          </w:p>
        </w:tc>
        <w:tc>
          <w:tcPr>
            <w:tcW w:w="7642" w:type="dxa"/>
          </w:tcPr>
          <w:p w:rsidR="002D600B" w:rsidRPr="00DE4D90" w:rsidRDefault="002D600B" w:rsidP="00DA2C53">
            <w:pPr>
              <w:autoSpaceDE w:val="0"/>
              <w:autoSpaceDN w:val="0"/>
              <w:adjustRightInd w:val="0"/>
              <w:jc w:val="both"/>
              <w:rPr>
                <w:sz w:val="28"/>
                <w:szCs w:val="28"/>
              </w:rPr>
            </w:pPr>
            <w:r w:rsidRPr="00DE4D90">
              <w:rPr>
                <w:sz w:val="28"/>
                <w:szCs w:val="28"/>
              </w:rPr>
              <w:t xml:space="preserve">- в классах общеобразовательных школ, с числом </w:t>
            </w:r>
            <w:r w:rsidRPr="00DE4D90">
              <w:rPr>
                <w:sz w:val="28"/>
                <w:szCs w:val="28"/>
              </w:rPr>
              <w:lastRenderedPageBreak/>
              <w:t>обучающихся менее 15 человек оплата от соответствующих доплат (данный порядок применяется также при делении классов на подгруппы)</w:t>
            </w:r>
          </w:p>
        </w:tc>
        <w:tc>
          <w:tcPr>
            <w:tcW w:w="1600" w:type="dxa"/>
            <w:vAlign w:val="center"/>
          </w:tcPr>
          <w:p w:rsidR="002D600B" w:rsidRPr="00DE4D90" w:rsidRDefault="002D600B" w:rsidP="00DA2C53">
            <w:pPr>
              <w:autoSpaceDE w:val="0"/>
              <w:autoSpaceDN w:val="0"/>
              <w:adjustRightInd w:val="0"/>
              <w:jc w:val="center"/>
              <w:rPr>
                <w:b/>
                <w:sz w:val="28"/>
                <w:szCs w:val="28"/>
              </w:rPr>
            </w:pPr>
            <w:r w:rsidRPr="00DE4D90">
              <w:rPr>
                <w:b/>
                <w:sz w:val="28"/>
                <w:szCs w:val="28"/>
              </w:rPr>
              <w:lastRenderedPageBreak/>
              <w:t>50% (</w:t>
            </w:r>
            <w:r w:rsidRPr="00DE4D90">
              <w:rPr>
                <w:sz w:val="28"/>
                <w:szCs w:val="28"/>
              </w:rPr>
              <w:t xml:space="preserve">от </w:t>
            </w:r>
            <w:r w:rsidRPr="00DE4D90">
              <w:rPr>
                <w:sz w:val="28"/>
                <w:szCs w:val="28"/>
              </w:rPr>
              <w:lastRenderedPageBreak/>
              <w:t>основного значения</w:t>
            </w:r>
            <w:r w:rsidRPr="00DE4D90">
              <w:rPr>
                <w:b/>
                <w:sz w:val="28"/>
                <w:szCs w:val="28"/>
              </w:rPr>
              <w:t>)</w:t>
            </w:r>
          </w:p>
        </w:tc>
      </w:tr>
    </w:tbl>
    <w:p w:rsidR="002D600B" w:rsidRPr="00DE4D90" w:rsidRDefault="002D600B" w:rsidP="002D600B">
      <w:pPr>
        <w:autoSpaceDE w:val="0"/>
        <w:autoSpaceDN w:val="0"/>
        <w:adjustRightInd w:val="0"/>
        <w:jc w:val="both"/>
        <w:rPr>
          <w:sz w:val="28"/>
          <w:szCs w:val="28"/>
        </w:rPr>
      </w:pPr>
    </w:p>
    <w:p w:rsidR="002D600B" w:rsidRPr="00DE4D90" w:rsidRDefault="002D600B" w:rsidP="002D600B">
      <w:pPr>
        <w:autoSpaceDE w:val="0"/>
        <w:autoSpaceDN w:val="0"/>
        <w:adjustRightInd w:val="0"/>
        <w:ind w:firstLine="567"/>
        <w:jc w:val="both"/>
        <w:rPr>
          <w:rFonts w:ascii="Arial" w:hAnsi="Arial" w:cs="Arial"/>
          <w:sz w:val="28"/>
          <w:szCs w:val="28"/>
        </w:rPr>
      </w:pPr>
      <w:r w:rsidRPr="00DE4D90">
        <w:rPr>
          <w:sz w:val="28"/>
          <w:szCs w:val="28"/>
        </w:rPr>
        <w:t>9.3.3. Учителям 1 - 4 классов, ведущим индивидуальные занятия на дому, а также групповые и индивидуальные занятия в больнице, дополнительная оплата за проверку письменных работ не производится.</w:t>
      </w:r>
    </w:p>
    <w:p w:rsidR="002D600B" w:rsidRPr="00DE4D90" w:rsidRDefault="002D600B" w:rsidP="002D600B">
      <w:pPr>
        <w:autoSpaceDE w:val="0"/>
        <w:autoSpaceDN w:val="0"/>
        <w:adjustRightInd w:val="0"/>
        <w:ind w:firstLine="567"/>
        <w:jc w:val="both"/>
        <w:rPr>
          <w:sz w:val="28"/>
          <w:szCs w:val="28"/>
        </w:rPr>
      </w:pPr>
      <w:r w:rsidRPr="00DE4D90">
        <w:rPr>
          <w:sz w:val="28"/>
          <w:szCs w:val="28"/>
        </w:rPr>
        <w:t>В случаях, когда работникам предусмотрено повышение должностных окладов (ставок заработной платы) по двум и более основаниям (в процентах или в рублях), абсолютный размер каждого повышения, установленного в процентах, исчисляется из оклада без учета повышения по другим основаниям.</w:t>
      </w:r>
    </w:p>
    <w:p w:rsidR="002D600B" w:rsidRPr="00DE4D90" w:rsidRDefault="002D600B" w:rsidP="002D600B">
      <w:pPr>
        <w:widowControl w:val="0"/>
        <w:shd w:val="clear" w:color="auto" w:fill="FFFFFF"/>
        <w:autoSpaceDE w:val="0"/>
        <w:autoSpaceDN w:val="0"/>
        <w:ind w:firstLine="567"/>
        <w:jc w:val="both"/>
        <w:rPr>
          <w:sz w:val="28"/>
          <w:szCs w:val="28"/>
        </w:rPr>
      </w:pPr>
      <w:r w:rsidRPr="00DE4D90">
        <w:rPr>
          <w:sz w:val="28"/>
          <w:szCs w:val="28"/>
        </w:rPr>
        <w:t xml:space="preserve">9.4. Выплаты работникам организации, занятым на тяжелых работах, работах с вредными и (или) опасными и иными особыми условиями труда, устанавливаются в соответствии со статьей 147 Трудового кодекса Российской Федерации. </w:t>
      </w:r>
    </w:p>
    <w:p w:rsidR="002D600B" w:rsidRPr="00DE4D90" w:rsidRDefault="002D600B" w:rsidP="002D600B">
      <w:pPr>
        <w:widowControl w:val="0"/>
        <w:shd w:val="clear" w:color="auto" w:fill="FFFFFF"/>
        <w:autoSpaceDE w:val="0"/>
        <w:autoSpaceDN w:val="0"/>
        <w:ind w:firstLine="567"/>
        <w:jc w:val="both"/>
        <w:rPr>
          <w:sz w:val="28"/>
          <w:szCs w:val="28"/>
        </w:rPr>
      </w:pPr>
      <w:r w:rsidRPr="00DE4D90">
        <w:rPr>
          <w:sz w:val="28"/>
          <w:szCs w:val="28"/>
        </w:rPr>
        <w:t>На момент введения новых систем оплаты труда указанная выплата устанавливается всем работникам организации, получавшим ее ранее. При этом 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 Если по итогам оценки условий труда рабочее место признается безопасным, то указанная выплата не производится.</w:t>
      </w:r>
    </w:p>
    <w:p w:rsidR="002D600B" w:rsidRPr="00DE4D90" w:rsidRDefault="002D600B" w:rsidP="002D600B">
      <w:pPr>
        <w:widowControl w:val="0"/>
        <w:shd w:val="clear" w:color="auto" w:fill="FFFFFF"/>
        <w:autoSpaceDE w:val="0"/>
        <w:autoSpaceDN w:val="0"/>
        <w:ind w:firstLine="567"/>
        <w:jc w:val="both"/>
        <w:rPr>
          <w:sz w:val="28"/>
          <w:szCs w:val="28"/>
        </w:rPr>
      </w:pPr>
      <w:r w:rsidRPr="00DE4D90">
        <w:rPr>
          <w:sz w:val="28"/>
          <w:szCs w:val="28"/>
        </w:rPr>
        <w:t>9.5. Доплата за совмещение профессий (должностей) устанавливается работнику организации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2D600B" w:rsidRPr="00DE4D90" w:rsidRDefault="002D600B" w:rsidP="002D600B">
      <w:pPr>
        <w:widowControl w:val="0"/>
        <w:shd w:val="clear" w:color="auto" w:fill="FFFFFF"/>
        <w:autoSpaceDE w:val="0"/>
        <w:autoSpaceDN w:val="0"/>
        <w:ind w:firstLine="567"/>
        <w:jc w:val="both"/>
        <w:rPr>
          <w:sz w:val="28"/>
          <w:szCs w:val="28"/>
        </w:rPr>
      </w:pPr>
      <w:r w:rsidRPr="00DE4D90">
        <w:rPr>
          <w:sz w:val="28"/>
          <w:szCs w:val="28"/>
        </w:rPr>
        <w:t>9.6. Доплата за расширение зон обслуживания устанавливается</w:t>
      </w:r>
      <w:r w:rsidRPr="00DE4D90">
        <w:rPr>
          <w:sz w:val="28"/>
          <w:szCs w:val="28"/>
        </w:rPr>
        <w:br/>
        <w:t>работнику организации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r w:rsidR="00CD1720">
        <w:rPr>
          <w:sz w:val="28"/>
          <w:szCs w:val="28"/>
        </w:rPr>
        <w:t xml:space="preserve"> Руководителю структурного подразделения  10-30%, учителю  10-20% от суммы должностного оклада.</w:t>
      </w:r>
    </w:p>
    <w:p w:rsidR="002D600B" w:rsidRPr="00DE4D90" w:rsidRDefault="002D600B" w:rsidP="002D600B">
      <w:pPr>
        <w:widowControl w:val="0"/>
        <w:shd w:val="clear" w:color="auto" w:fill="FFFFFF"/>
        <w:autoSpaceDE w:val="0"/>
        <w:autoSpaceDN w:val="0"/>
        <w:ind w:firstLine="567"/>
        <w:jc w:val="both"/>
        <w:rPr>
          <w:sz w:val="28"/>
          <w:szCs w:val="28"/>
        </w:rPr>
      </w:pPr>
      <w:r w:rsidRPr="00DE4D90">
        <w:rPr>
          <w:sz w:val="28"/>
          <w:szCs w:val="28"/>
        </w:rPr>
        <w:t>9.7.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организации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2D600B" w:rsidRPr="00DE4D90" w:rsidRDefault="002D600B" w:rsidP="002D600B">
      <w:pPr>
        <w:widowControl w:val="0"/>
        <w:shd w:val="clear" w:color="auto" w:fill="FFFFFF"/>
        <w:autoSpaceDE w:val="0"/>
        <w:autoSpaceDN w:val="0"/>
        <w:ind w:firstLine="567"/>
        <w:jc w:val="both"/>
        <w:rPr>
          <w:sz w:val="28"/>
          <w:szCs w:val="28"/>
        </w:rPr>
      </w:pPr>
      <w:r w:rsidRPr="00DE4D90">
        <w:rPr>
          <w:sz w:val="28"/>
          <w:szCs w:val="28"/>
        </w:rPr>
        <w:t xml:space="preserve">Оплата труда преподавателей за часы учебных занятий, выполненные при замещении временно отсутствовавших работников по болезни и другим </w:t>
      </w:r>
      <w:r w:rsidRPr="00DE4D90">
        <w:rPr>
          <w:sz w:val="28"/>
          <w:szCs w:val="28"/>
        </w:rPr>
        <w:lastRenderedPageBreak/>
        <w:t>причинам, производится дополнительно по часовым ставкам помесячно или в конце учебного года после выполнения преподавателем всей годовой учебной нагрузки, установленной при тарификации.</w:t>
      </w:r>
    </w:p>
    <w:p w:rsidR="002D600B" w:rsidRPr="00DE4D90" w:rsidRDefault="002D600B" w:rsidP="002D600B">
      <w:pPr>
        <w:widowControl w:val="0"/>
        <w:shd w:val="clear" w:color="auto" w:fill="FFFFFF"/>
        <w:autoSpaceDE w:val="0"/>
        <w:autoSpaceDN w:val="0"/>
        <w:ind w:firstLine="567"/>
        <w:jc w:val="both"/>
        <w:rPr>
          <w:sz w:val="28"/>
          <w:szCs w:val="28"/>
        </w:rPr>
      </w:pPr>
      <w:r w:rsidRPr="00DE4D90">
        <w:rPr>
          <w:sz w:val="28"/>
          <w:szCs w:val="28"/>
        </w:rPr>
        <w:t>9.8. Доплата за работу в ночное время производится работникам организации за каждый час работы в ночное время не ниже 20% должностного оклада в соответствии со статьей 154Трудового кодекса Российской Федерации.</w:t>
      </w:r>
    </w:p>
    <w:p w:rsidR="002D600B" w:rsidRPr="00DE4D90" w:rsidRDefault="002D600B" w:rsidP="002D600B">
      <w:pPr>
        <w:widowControl w:val="0"/>
        <w:shd w:val="clear" w:color="auto" w:fill="FFFFFF"/>
        <w:autoSpaceDE w:val="0"/>
        <w:autoSpaceDN w:val="0"/>
        <w:ind w:firstLine="567"/>
        <w:jc w:val="both"/>
        <w:rPr>
          <w:sz w:val="28"/>
          <w:szCs w:val="28"/>
        </w:rPr>
      </w:pPr>
      <w:r w:rsidRPr="00DE4D90">
        <w:rPr>
          <w:sz w:val="28"/>
          <w:szCs w:val="28"/>
        </w:rPr>
        <w:t>9.9. Доплата за работу в выходные и нерабочие праздничные дни</w:t>
      </w:r>
      <w:r w:rsidRPr="00DE4D90">
        <w:rPr>
          <w:sz w:val="28"/>
          <w:szCs w:val="28"/>
        </w:rPr>
        <w:br/>
        <w:t xml:space="preserve">производится работникам организации, как </w:t>
      </w:r>
      <w:proofErr w:type="gramStart"/>
      <w:r w:rsidRPr="00DE4D90">
        <w:rPr>
          <w:sz w:val="28"/>
          <w:szCs w:val="28"/>
        </w:rPr>
        <w:t>привлекаемых</w:t>
      </w:r>
      <w:proofErr w:type="gramEnd"/>
      <w:r w:rsidRPr="00DE4D90">
        <w:rPr>
          <w:sz w:val="28"/>
          <w:szCs w:val="28"/>
        </w:rPr>
        <w:t xml:space="preserve"> к работе в выходные и нерабочие праздничные дни, в соответствии со статьей 153 Трудового кодекса Российской Федерации. Оплата за сверхурочную работу составляет за первые два часа работы не </w:t>
      </w:r>
      <w:proofErr w:type="gramStart"/>
      <w:r w:rsidRPr="00DE4D90">
        <w:rPr>
          <w:sz w:val="28"/>
          <w:szCs w:val="28"/>
        </w:rPr>
        <w:t>менее полуторного</w:t>
      </w:r>
      <w:proofErr w:type="gramEnd"/>
      <w:r w:rsidRPr="00DE4D90">
        <w:rPr>
          <w:sz w:val="28"/>
          <w:szCs w:val="28"/>
        </w:rPr>
        <w:t xml:space="preserve"> размера, за последующие часы – двойного размера в соответствии со статьей 152 Трудового кодекса Российской Федерации.</w:t>
      </w:r>
    </w:p>
    <w:p w:rsidR="002D600B" w:rsidRPr="00DE4D90" w:rsidRDefault="002D600B" w:rsidP="002D600B">
      <w:pPr>
        <w:widowControl w:val="0"/>
        <w:shd w:val="clear" w:color="auto" w:fill="FFFFFF"/>
        <w:autoSpaceDE w:val="0"/>
        <w:autoSpaceDN w:val="0"/>
        <w:ind w:firstLine="567"/>
        <w:jc w:val="both"/>
        <w:rPr>
          <w:sz w:val="28"/>
          <w:szCs w:val="28"/>
        </w:rPr>
      </w:pPr>
      <w:r w:rsidRPr="00DE4D90">
        <w:rPr>
          <w:sz w:val="28"/>
          <w:szCs w:val="28"/>
        </w:rPr>
        <w:t>9.10. Выплаты компенсационного характера, за исключением выплаты за работу в местностях с особыми климатическими условиями (районный коэффициент), устанавливаются от оклада без учета других повышающих коэффициентов и выплат.</w:t>
      </w:r>
    </w:p>
    <w:p w:rsidR="002D600B" w:rsidRPr="00DE4D90" w:rsidRDefault="002D600B" w:rsidP="002D600B">
      <w:pPr>
        <w:pStyle w:val="20"/>
        <w:shd w:val="clear" w:color="auto" w:fill="auto"/>
        <w:tabs>
          <w:tab w:val="left" w:pos="1174"/>
        </w:tabs>
        <w:jc w:val="both"/>
      </w:pPr>
      <w:r w:rsidRPr="00DE4D90">
        <w:rPr>
          <w:lang w:eastAsia="ru-RU"/>
        </w:rPr>
        <w:t xml:space="preserve">        9.11.</w:t>
      </w:r>
      <w:r w:rsidRPr="00DE4D90">
        <w:t xml:space="preserve"> Ежемесячное денежное вознаграждение за классное руководство в размере 5000 (Пять тысяч) рублей 00копеек (далее - денежное вознаграждение) выплачивается педагогическим работникам за каждый класс (класс-комплект) независимо от количества обучающихся в классе (классе-комплекте).</w:t>
      </w:r>
    </w:p>
    <w:p w:rsidR="002D600B" w:rsidRPr="00DE4D90" w:rsidRDefault="002D600B" w:rsidP="002D600B">
      <w:pPr>
        <w:pStyle w:val="20"/>
        <w:shd w:val="clear" w:color="auto" w:fill="auto"/>
        <w:tabs>
          <w:tab w:val="left" w:pos="1174"/>
        </w:tabs>
        <w:ind w:firstLine="567"/>
        <w:jc w:val="both"/>
      </w:pPr>
      <w:r w:rsidRPr="00DE4D90">
        <w:t>Деятельность по классному руководству возлагается на педагогического работника общеобразовательной организации с его письменного согласия приказом общеобразовательной организации.</w:t>
      </w:r>
    </w:p>
    <w:p w:rsidR="002D600B" w:rsidRPr="00DE4D90" w:rsidRDefault="002D600B" w:rsidP="002D600B">
      <w:pPr>
        <w:pStyle w:val="20"/>
        <w:shd w:val="clear" w:color="auto" w:fill="auto"/>
        <w:tabs>
          <w:tab w:val="left" w:pos="1174"/>
        </w:tabs>
        <w:ind w:firstLine="567"/>
        <w:jc w:val="both"/>
      </w:pPr>
      <w:r w:rsidRPr="00DE4D90">
        <w:t>9.12. При введении выплаты денежного вознаграждения из федерального бюджета не допускается  ухудшение ранее установленных условий оплаты труда, снижение размеров индексации заработной платы, отмена либо уменьшение размеров набавок, коэффициентов, стимулирующих выплат, установленных педагогическим работникам из региональных (муниципальных) бюджетов. В том числе не должно допускаться уменьшение денежного вознаграждения в малокомплектных сельских общеобразовательных организациях, в каждом классе которых может обучаться  менее 10 обучающихся, а также объединение двух и более классов с малой наполняемостью (за исключением 1-4 классов в класс-комплект) с целью установления одной выплаты денежного  вознаграждения как за один класс.</w:t>
      </w:r>
    </w:p>
    <w:p w:rsidR="002D600B" w:rsidRPr="00DE4D90" w:rsidRDefault="002D600B" w:rsidP="002D600B">
      <w:pPr>
        <w:pStyle w:val="20"/>
        <w:shd w:val="clear" w:color="auto" w:fill="auto"/>
        <w:tabs>
          <w:tab w:val="left" w:pos="1174"/>
        </w:tabs>
        <w:ind w:firstLine="567"/>
        <w:jc w:val="both"/>
      </w:pPr>
      <w:r w:rsidRPr="00DE4D90">
        <w:t>Денежное вознаграждение в размере 5000 рублей выплачивается ежемесячно за полностью отработанное время в календарном месяце.</w:t>
      </w:r>
    </w:p>
    <w:p w:rsidR="002D600B" w:rsidRPr="00DE4D90" w:rsidRDefault="002D600B" w:rsidP="002D600B">
      <w:pPr>
        <w:pStyle w:val="20"/>
        <w:shd w:val="clear" w:color="auto" w:fill="auto"/>
        <w:tabs>
          <w:tab w:val="left" w:pos="1174"/>
        </w:tabs>
        <w:ind w:firstLine="567"/>
        <w:jc w:val="both"/>
      </w:pPr>
      <w:r w:rsidRPr="00DE4D90">
        <w:t xml:space="preserve">Денежное вознаграждение учитывается при начислении среднего заработка  для оплаты отпускных. </w:t>
      </w:r>
    </w:p>
    <w:p w:rsidR="002D600B" w:rsidRPr="00DE4D90" w:rsidRDefault="002D600B" w:rsidP="002D600B">
      <w:pPr>
        <w:pStyle w:val="20"/>
        <w:shd w:val="clear" w:color="auto" w:fill="auto"/>
        <w:tabs>
          <w:tab w:val="left" w:pos="1174"/>
        </w:tabs>
        <w:jc w:val="both"/>
      </w:pPr>
      <w:r w:rsidRPr="00DE4D90">
        <w:t xml:space="preserve">       Если осуществление функций классного руководителя возложено на педагогического работника, например  с 15 числа, то размер денежного вознаграждения будет исчисляться пропорционально отработанному времени.</w:t>
      </w:r>
    </w:p>
    <w:p w:rsidR="002D600B" w:rsidRPr="00DE4D90" w:rsidRDefault="002D600B" w:rsidP="002D600B">
      <w:pPr>
        <w:pStyle w:val="20"/>
        <w:shd w:val="clear" w:color="auto" w:fill="auto"/>
        <w:tabs>
          <w:tab w:val="left" w:pos="1174"/>
        </w:tabs>
        <w:ind w:firstLine="567"/>
        <w:jc w:val="both"/>
      </w:pPr>
      <w:r w:rsidRPr="00DE4D90">
        <w:lastRenderedPageBreak/>
        <w:t xml:space="preserve">9.13. При отсутствии педагогического работника, совмещающего работу с получением образования, при направлении его в командировку, при получении им дополнительного профессионального образования работодатели сохраняют за работником среднюю заработную плату, в </w:t>
      </w:r>
      <w:proofErr w:type="gramStart"/>
      <w:r w:rsidRPr="00DE4D90">
        <w:t>связи</w:t>
      </w:r>
      <w:proofErr w:type="gramEnd"/>
      <w:r w:rsidRPr="00DE4D90">
        <w:t xml:space="preserve"> с чем может отсутствовать возможность для установления замещающему работнику соответствующих выплат.</w:t>
      </w:r>
    </w:p>
    <w:p w:rsidR="002D600B" w:rsidRPr="00DE4D90" w:rsidRDefault="002D600B" w:rsidP="002D600B">
      <w:pPr>
        <w:pStyle w:val="20"/>
        <w:shd w:val="clear" w:color="auto" w:fill="auto"/>
        <w:tabs>
          <w:tab w:val="left" w:pos="1174"/>
        </w:tabs>
        <w:ind w:firstLine="567"/>
        <w:jc w:val="both"/>
      </w:pPr>
      <w:r w:rsidRPr="00DE4D90">
        <w:t>9.14. Если в течение месяца часть времени приходится на работу в должности, а часть времени связана с временной нетрудоспособностью, то работнику за часть календарного месяца будет пропорционально начислена заработная плата, в составе которой за дни фактической работы будет учтено денежное вознаграждение, а за дни нетрудоспособности – пособие по временной нетрудоспособности.</w:t>
      </w:r>
    </w:p>
    <w:p w:rsidR="002D600B" w:rsidRPr="00DE4D90" w:rsidRDefault="002D600B" w:rsidP="002D600B">
      <w:pPr>
        <w:pStyle w:val="20"/>
        <w:shd w:val="clear" w:color="auto" w:fill="auto"/>
        <w:tabs>
          <w:tab w:val="left" w:pos="1174"/>
        </w:tabs>
        <w:ind w:firstLine="567"/>
        <w:jc w:val="both"/>
      </w:pPr>
      <w:proofErr w:type="gramStart"/>
      <w:r w:rsidRPr="00DE4D90">
        <w:t>9.15 . При недостаточном количестве педагогических работников или при отсутствии желания у отдельных из них осуществлять классное руководство на одного педагогического работника с его письменного согласия может быть возложено классное руководство в двух классах.</w:t>
      </w:r>
      <w:proofErr w:type="gramEnd"/>
      <w:r w:rsidRPr="00DE4D90">
        <w:t xml:space="preserve"> Классное руководство может быть также возложено </w:t>
      </w:r>
      <w:proofErr w:type="gramStart"/>
      <w:r w:rsidRPr="00DE4D90">
        <w:t>на одного педагогического работника в двух классах временно в связи с заменой длительно отсутствующего другого педагогического работника по болезни</w:t>
      </w:r>
      <w:proofErr w:type="gramEnd"/>
      <w:r w:rsidRPr="00DE4D90">
        <w:t xml:space="preserve"> или другим причинам.</w:t>
      </w:r>
    </w:p>
    <w:p w:rsidR="002D600B" w:rsidRPr="00DE4D90" w:rsidRDefault="002D600B" w:rsidP="002D600B">
      <w:pPr>
        <w:pStyle w:val="20"/>
        <w:shd w:val="clear" w:color="auto" w:fill="auto"/>
        <w:tabs>
          <w:tab w:val="left" w:pos="1174"/>
        </w:tabs>
        <w:ind w:firstLine="567"/>
        <w:jc w:val="both"/>
      </w:pPr>
      <w:r w:rsidRPr="00DE4D90">
        <w:t xml:space="preserve">В случае необходимости классное руководство может быть </w:t>
      </w:r>
      <w:proofErr w:type="gramStart"/>
      <w:r w:rsidRPr="00DE4D90">
        <w:t>также</w:t>
      </w:r>
      <w:proofErr w:type="gramEnd"/>
      <w:r w:rsidRPr="00DE4D90">
        <w:t xml:space="preserve"> осуществляться учителями из числа руководителей и других работников общеобразовательной организации, ведущих учебные занятия в данном классе.</w:t>
      </w:r>
    </w:p>
    <w:p w:rsidR="002D600B" w:rsidRPr="00DE4D90" w:rsidRDefault="002D600B" w:rsidP="002D600B">
      <w:pPr>
        <w:widowControl w:val="0"/>
        <w:shd w:val="clear" w:color="auto" w:fill="FFFFFF"/>
        <w:autoSpaceDE w:val="0"/>
        <w:autoSpaceDN w:val="0"/>
        <w:ind w:firstLine="567"/>
        <w:jc w:val="both"/>
        <w:rPr>
          <w:sz w:val="28"/>
          <w:szCs w:val="28"/>
        </w:rPr>
      </w:pPr>
    </w:p>
    <w:p w:rsidR="002D600B" w:rsidRPr="00DE4D90" w:rsidRDefault="002D600B" w:rsidP="002D600B">
      <w:pPr>
        <w:widowControl w:val="0"/>
        <w:shd w:val="clear" w:color="auto" w:fill="FFFFFF"/>
        <w:autoSpaceDE w:val="0"/>
        <w:autoSpaceDN w:val="0"/>
        <w:jc w:val="center"/>
        <w:rPr>
          <w:b/>
          <w:bCs/>
          <w:sz w:val="28"/>
          <w:szCs w:val="28"/>
        </w:rPr>
      </w:pPr>
      <w:r w:rsidRPr="00DE4D90">
        <w:rPr>
          <w:b/>
          <w:bCs/>
          <w:sz w:val="28"/>
          <w:szCs w:val="28"/>
        </w:rPr>
        <w:t>10. Условия и порядок назначения выплат стимулирующего характера  (кроме руководителя образовательной организации, его заместителей и главного бухгалтера)</w:t>
      </w:r>
    </w:p>
    <w:p w:rsidR="002D600B" w:rsidRPr="00DE4D90" w:rsidRDefault="002D600B" w:rsidP="002D600B">
      <w:pPr>
        <w:widowControl w:val="0"/>
        <w:shd w:val="clear" w:color="auto" w:fill="FFFFFF"/>
        <w:autoSpaceDE w:val="0"/>
        <w:autoSpaceDN w:val="0"/>
        <w:jc w:val="center"/>
        <w:rPr>
          <w:sz w:val="28"/>
          <w:szCs w:val="28"/>
        </w:rPr>
      </w:pPr>
    </w:p>
    <w:p w:rsidR="002D600B" w:rsidRPr="00DE4D90" w:rsidRDefault="002D600B" w:rsidP="002D600B">
      <w:pPr>
        <w:ind w:firstLine="567"/>
        <w:jc w:val="both"/>
        <w:rPr>
          <w:sz w:val="28"/>
          <w:szCs w:val="28"/>
        </w:rPr>
      </w:pPr>
      <w:r w:rsidRPr="00DE4D90">
        <w:rPr>
          <w:sz w:val="28"/>
          <w:szCs w:val="28"/>
        </w:rPr>
        <w:t xml:space="preserve">10.1. </w:t>
      </w:r>
      <w:proofErr w:type="gramStart"/>
      <w:r w:rsidRPr="00DE4D90">
        <w:rPr>
          <w:sz w:val="28"/>
          <w:szCs w:val="28"/>
        </w:rPr>
        <w:t>Выплаты стимулирующего характера, размеры и условия их осуществления устанавливаются коллективными договорами, соглашениями и локальными нормативными актами, трудовыми договорами с учетом разрабатываемых в образовательных организациях показателей и критериев оценки эффективности труда работников этих организаций в пределах бюджетных ассигнований на оплату труда работников образовательных организаций, а также средств от приносящей доход деятельности, направленных образовательными организациями на оплату труда работников.</w:t>
      </w:r>
      <w:proofErr w:type="gramEnd"/>
    </w:p>
    <w:p w:rsidR="002D600B" w:rsidRPr="00DE4D90" w:rsidRDefault="002D600B" w:rsidP="002D600B">
      <w:pPr>
        <w:widowControl w:val="0"/>
        <w:shd w:val="clear" w:color="auto" w:fill="FFFFFF"/>
        <w:autoSpaceDE w:val="0"/>
        <w:autoSpaceDN w:val="0"/>
        <w:ind w:firstLine="567"/>
        <w:jc w:val="both"/>
        <w:rPr>
          <w:sz w:val="28"/>
          <w:szCs w:val="28"/>
        </w:rPr>
      </w:pPr>
      <w:r w:rsidRPr="00DE4D90">
        <w:rPr>
          <w:sz w:val="28"/>
          <w:szCs w:val="28"/>
        </w:rPr>
        <w:t>10.2. Выплаты стимулирующего характера устанавливаются:</w:t>
      </w:r>
    </w:p>
    <w:p w:rsidR="002D600B" w:rsidRPr="00DE4D90" w:rsidRDefault="002D600B" w:rsidP="002D600B">
      <w:pPr>
        <w:widowControl w:val="0"/>
        <w:autoSpaceDE w:val="0"/>
        <w:autoSpaceDN w:val="0"/>
        <w:adjustRightInd w:val="0"/>
        <w:ind w:firstLine="567"/>
        <w:jc w:val="both"/>
        <w:rPr>
          <w:rFonts w:cs="Calibri"/>
          <w:sz w:val="28"/>
          <w:szCs w:val="28"/>
        </w:rPr>
      </w:pPr>
      <w:r w:rsidRPr="00DE4D90">
        <w:rPr>
          <w:rFonts w:cs="Calibri"/>
          <w:sz w:val="28"/>
          <w:szCs w:val="28"/>
        </w:rPr>
        <w:t>за интенсивность и высокие результаты работы;</w:t>
      </w:r>
    </w:p>
    <w:p w:rsidR="002D600B" w:rsidRPr="00DE4D90" w:rsidRDefault="002D600B" w:rsidP="002D600B">
      <w:pPr>
        <w:widowControl w:val="0"/>
        <w:autoSpaceDE w:val="0"/>
        <w:autoSpaceDN w:val="0"/>
        <w:adjustRightInd w:val="0"/>
        <w:ind w:firstLine="567"/>
        <w:jc w:val="both"/>
        <w:rPr>
          <w:rFonts w:cs="Calibri"/>
          <w:sz w:val="28"/>
          <w:szCs w:val="28"/>
        </w:rPr>
      </w:pPr>
      <w:r w:rsidRPr="00DE4D90">
        <w:rPr>
          <w:rFonts w:cs="Calibri"/>
          <w:sz w:val="28"/>
          <w:szCs w:val="28"/>
        </w:rPr>
        <w:t>за качество выполняемых работ;</w:t>
      </w:r>
    </w:p>
    <w:p w:rsidR="002D600B" w:rsidRPr="00DE4D90" w:rsidRDefault="002D600B" w:rsidP="002D600B">
      <w:pPr>
        <w:widowControl w:val="0"/>
        <w:autoSpaceDE w:val="0"/>
        <w:autoSpaceDN w:val="0"/>
        <w:adjustRightInd w:val="0"/>
        <w:ind w:firstLine="567"/>
        <w:jc w:val="both"/>
        <w:rPr>
          <w:rFonts w:cs="Calibri"/>
          <w:sz w:val="28"/>
          <w:szCs w:val="28"/>
        </w:rPr>
      </w:pPr>
      <w:r w:rsidRPr="00DE4D90">
        <w:rPr>
          <w:rFonts w:cs="Calibri"/>
          <w:sz w:val="28"/>
          <w:szCs w:val="28"/>
        </w:rPr>
        <w:t>выплаты за стаж непрерывной работы, выслугу лет;</w:t>
      </w:r>
    </w:p>
    <w:p w:rsidR="002D600B" w:rsidRPr="00DE4D90" w:rsidRDefault="002D600B" w:rsidP="002D600B">
      <w:pPr>
        <w:widowControl w:val="0"/>
        <w:autoSpaceDE w:val="0"/>
        <w:autoSpaceDN w:val="0"/>
        <w:adjustRightInd w:val="0"/>
        <w:ind w:firstLine="567"/>
        <w:jc w:val="both"/>
        <w:rPr>
          <w:rFonts w:cs="Calibri"/>
          <w:sz w:val="28"/>
          <w:szCs w:val="28"/>
        </w:rPr>
      </w:pPr>
      <w:r w:rsidRPr="00DE4D90">
        <w:rPr>
          <w:rFonts w:cs="Calibri"/>
          <w:sz w:val="28"/>
          <w:szCs w:val="28"/>
        </w:rPr>
        <w:t>по итогам работы в виде премиальных выплат.</w:t>
      </w:r>
    </w:p>
    <w:p w:rsidR="002D600B" w:rsidRPr="00DE4D90" w:rsidRDefault="002D600B" w:rsidP="002D600B">
      <w:pPr>
        <w:ind w:firstLine="426"/>
        <w:jc w:val="both"/>
        <w:rPr>
          <w:sz w:val="28"/>
          <w:szCs w:val="28"/>
        </w:rPr>
      </w:pPr>
      <w:r w:rsidRPr="00DE4D90">
        <w:rPr>
          <w:rFonts w:cs="Calibri"/>
          <w:sz w:val="28"/>
          <w:szCs w:val="28"/>
        </w:rPr>
        <w:t xml:space="preserve">10.3. </w:t>
      </w:r>
      <w:r w:rsidRPr="00DE4D90">
        <w:rPr>
          <w:sz w:val="28"/>
          <w:szCs w:val="28"/>
        </w:rPr>
        <w:t>Разработка показателей и критериев эффективности работы осуществляется с учетом следующих принципов:</w:t>
      </w:r>
    </w:p>
    <w:p w:rsidR="002D600B" w:rsidRPr="00DE4D90" w:rsidRDefault="002D600B" w:rsidP="002D600B">
      <w:pPr>
        <w:ind w:firstLine="426"/>
        <w:jc w:val="both"/>
        <w:rPr>
          <w:sz w:val="28"/>
          <w:szCs w:val="28"/>
        </w:rPr>
      </w:pPr>
      <w:r w:rsidRPr="00DE4D90">
        <w:rPr>
          <w:sz w:val="28"/>
          <w:szCs w:val="28"/>
        </w:rPr>
        <w:lastRenderedPageBreak/>
        <w:t>а) объективность — размер вознаграждения работника должен определяться на основе объективной оценки результатов его труда;</w:t>
      </w:r>
    </w:p>
    <w:p w:rsidR="002D600B" w:rsidRPr="00DE4D90" w:rsidRDefault="002D600B" w:rsidP="002D600B">
      <w:pPr>
        <w:ind w:firstLine="426"/>
        <w:jc w:val="both"/>
        <w:rPr>
          <w:sz w:val="28"/>
          <w:szCs w:val="28"/>
        </w:rPr>
      </w:pPr>
      <w:r w:rsidRPr="00DE4D90">
        <w:rPr>
          <w:sz w:val="28"/>
          <w:szCs w:val="28"/>
        </w:rPr>
        <w:t>6) предсказуемость — работник должен знать, какое вознаграждение он получит в зависимости от результатов своего труда;</w:t>
      </w:r>
    </w:p>
    <w:p w:rsidR="002D600B" w:rsidRPr="00DE4D90" w:rsidRDefault="002D600B" w:rsidP="002D600B">
      <w:pPr>
        <w:ind w:firstLine="426"/>
        <w:jc w:val="both"/>
        <w:rPr>
          <w:sz w:val="28"/>
          <w:szCs w:val="28"/>
        </w:rPr>
      </w:pPr>
      <w:r w:rsidRPr="00DE4D90">
        <w:rPr>
          <w:sz w:val="28"/>
          <w:szCs w:val="28"/>
        </w:rPr>
        <w:t>в) адекватность — вознаграждение должно быть адекватно трудовому вкладу каждого работника в результат деятельности всего учреждения, его опыту и уровню квалификации;</w:t>
      </w:r>
    </w:p>
    <w:p w:rsidR="002D600B" w:rsidRPr="00DE4D90" w:rsidRDefault="002D600B" w:rsidP="002D600B">
      <w:pPr>
        <w:ind w:firstLine="426"/>
        <w:jc w:val="both"/>
        <w:rPr>
          <w:sz w:val="28"/>
          <w:szCs w:val="28"/>
        </w:rPr>
      </w:pPr>
      <w:r w:rsidRPr="00DE4D90">
        <w:rPr>
          <w:sz w:val="28"/>
          <w:szCs w:val="28"/>
        </w:rPr>
        <w:t>г) своевременность — вознаграждение должно следовать за достижением результата;</w:t>
      </w:r>
    </w:p>
    <w:p w:rsidR="002D600B" w:rsidRPr="00DE4D90" w:rsidRDefault="002D600B" w:rsidP="002D600B">
      <w:pPr>
        <w:ind w:firstLine="426"/>
        <w:jc w:val="both"/>
        <w:rPr>
          <w:sz w:val="28"/>
          <w:szCs w:val="28"/>
        </w:rPr>
      </w:pPr>
      <w:proofErr w:type="spellStart"/>
      <w:r w:rsidRPr="00DE4D90">
        <w:rPr>
          <w:sz w:val="28"/>
          <w:szCs w:val="28"/>
        </w:rPr>
        <w:t>д</w:t>
      </w:r>
      <w:proofErr w:type="spellEnd"/>
      <w:r w:rsidRPr="00DE4D90">
        <w:rPr>
          <w:sz w:val="28"/>
          <w:szCs w:val="28"/>
        </w:rPr>
        <w:t>) прозрачность — правила определения вознаграждения должны быть понятны каждому работнику.</w:t>
      </w:r>
    </w:p>
    <w:p w:rsidR="002D600B" w:rsidRPr="00DE4D90" w:rsidRDefault="002D600B" w:rsidP="002D600B">
      <w:pPr>
        <w:ind w:firstLine="426"/>
        <w:jc w:val="both"/>
        <w:rPr>
          <w:sz w:val="28"/>
          <w:szCs w:val="28"/>
        </w:rPr>
      </w:pPr>
      <w:r w:rsidRPr="00DE4D90">
        <w:rPr>
          <w:sz w:val="28"/>
          <w:szCs w:val="28"/>
        </w:rPr>
        <w:t>10.4. Размер выплат стимулирующего характера определяется образовательной организацией с учетом разрабатываемых показателей и критериев оценки эффективности труда работников.</w:t>
      </w:r>
    </w:p>
    <w:p w:rsidR="002D600B" w:rsidRPr="00DE4D90" w:rsidRDefault="002D600B" w:rsidP="002D600B">
      <w:pPr>
        <w:ind w:firstLine="426"/>
        <w:jc w:val="both"/>
        <w:rPr>
          <w:sz w:val="28"/>
          <w:szCs w:val="28"/>
        </w:rPr>
      </w:pPr>
      <w:r w:rsidRPr="00DE4D90">
        <w:rPr>
          <w:sz w:val="28"/>
          <w:szCs w:val="28"/>
        </w:rPr>
        <w:t>Решение о введении выплат стимулирующего характера принимается руководителем образовательной организации с учетом обеспечения указанных выплат финансовыми средствами.</w:t>
      </w:r>
    </w:p>
    <w:p w:rsidR="002D600B" w:rsidRPr="00DE4D90" w:rsidRDefault="002D600B" w:rsidP="002D600B">
      <w:pPr>
        <w:ind w:firstLine="426"/>
        <w:jc w:val="both"/>
        <w:rPr>
          <w:sz w:val="28"/>
          <w:szCs w:val="28"/>
        </w:rPr>
      </w:pPr>
      <w:r w:rsidRPr="00DE4D90">
        <w:rPr>
          <w:sz w:val="28"/>
          <w:szCs w:val="28"/>
        </w:rPr>
        <w:t>10.5. Конкретные показатели (критерии) оценки эффективности труда устанавливаются коллективными договорами, соглашениями и локальными нормативными актами и отражают количественную и (или) качественную оценку трудовой деятельности работников.</w:t>
      </w:r>
    </w:p>
    <w:p w:rsidR="002D600B" w:rsidRPr="00DE4D90" w:rsidRDefault="002D600B" w:rsidP="002D600B">
      <w:pPr>
        <w:ind w:firstLine="567"/>
        <w:jc w:val="both"/>
        <w:rPr>
          <w:sz w:val="28"/>
          <w:szCs w:val="28"/>
        </w:rPr>
      </w:pPr>
      <w:r w:rsidRPr="00DE4D90">
        <w:rPr>
          <w:sz w:val="28"/>
          <w:szCs w:val="28"/>
        </w:rPr>
        <w:t>10.6. К выплатам за интенсивность и высокие результаты</w:t>
      </w:r>
      <w:r w:rsidRPr="00DE4D90">
        <w:rPr>
          <w:spacing w:val="40"/>
          <w:sz w:val="28"/>
          <w:szCs w:val="28"/>
        </w:rPr>
        <w:t xml:space="preserve"> </w:t>
      </w:r>
      <w:r w:rsidRPr="00DE4D90">
        <w:rPr>
          <w:sz w:val="28"/>
          <w:szCs w:val="28"/>
        </w:rPr>
        <w:t>работы относятся выплаты за сложность, напряженность,</w:t>
      </w:r>
      <w:r w:rsidRPr="00DE4D90">
        <w:rPr>
          <w:spacing w:val="-2"/>
          <w:sz w:val="28"/>
          <w:szCs w:val="28"/>
        </w:rPr>
        <w:t xml:space="preserve"> </w:t>
      </w:r>
      <w:r w:rsidRPr="00DE4D90">
        <w:rPr>
          <w:sz w:val="28"/>
          <w:szCs w:val="28"/>
        </w:rPr>
        <w:t xml:space="preserve">особый режим </w:t>
      </w:r>
      <w:r w:rsidRPr="00DE4D90">
        <w:rPr>
          <w:color w:val="0F0F0F"/>
          <w:sz w:val="28"/>
          <w:szCs w:val="28"/>
        </w:rPr>
        <w:t xml:space="preserve">и </w:t>
      </w:r>
      <w:r w:rsidRPr="00DE4D90">
        <w:rPr>
          <w:sz w:val="28"/>
          <w:szCs w:val="28"/>
        </w:rPr>
        <w:t xml:space="preserve">график работы, повышающие эффективность деятельности, авторитет </w:t>
      </w:r>
      <w:r w:rsidRPr="00DE4D90">
        <w:rPr>
          <w:color w:val="0E0E0E"/>
          <w:sz w:val="28"/>
          <w:szCs w:val="28"/>
        </w:rPr>
        <w:t xml:space="preserve">и </w:t>
      </w:r>
      <w:r w:rsidRPr="00DE4D90">
        <w:rPr>
          <w:sz w:val="28"/>
          <w:szCs w:val="28"/>
        </w:rPr>
        <w:t xml:space="preserve">имидж образовательной организации, интенсивность труда работника выше установленных системой </w:t>
      </w:r>
      <w:proofErr w:type="gramStart"/>
      <w:r w:rsidRPr="00DE4D90">
        <w:rPr>
          <w:sz w:val="28"/>
          <w:szCs w:val="28"/>
        </w:rPr>
        <w:t>нормирования труда образовательной организации норм труда</w:t>
      </w:r>
      <w:proofErr w:type="gramEnd"/>
      <w:r w:rsidRPr="00DE4D90">
        <w:rPr>
          <w:sz w:val="28"/>
          <w:szCs w:val="28"/>
        </w:rPr>
        <w:t>.</w:t>
      </w:r>
    </w:p>
    <w:p w:rsidR="002D600B" w:rsidRPr="00DE4D90" w:rsidRDefault="002D600B" w:rsidP="002D600B">
      <w:pPr>
        <w:ind w:firstLine="567"/>
        <w:jc w:val="both"/>
        <w:rPr>
          <w:sz w:val="28"/>
          <w:szCs w:val="28"/>
        </w:rPr>
      </w:pPr>
      <w:proofErr w:type="gramStart"/>
      <w:r w:rsidRPr="00DE4D90">
        <w:rPr>
          <w:sz w:val="28"/>
          <w:szCs w:val="28"/>
        </w:rPr>
        <w:t>Выплаты за интенсивность и высокие результаты работы устанавливаются с целью материального стимулирования труда наиболее квалифицированных, компетентных, ответственных и инициативных работников с учетом показателей наполняемости классов и групп, количественных результатов подготовки обучающихся к государственной итоговой аттестации, в том числе единому государственному экзамену, за</w:t>
      </w:r>
      <w:r w:rsidRPr="00DE4D90">
        <w:rPr>
          <w:b/>
          <w:sz w:val="28"/>
          <w:szCs w:val="28"/>
        </w:rPr>
        <w:t xml:space="preserve"> </w:t>
      </w:r>
      <w:r w:rsidRPr="00DE4D90">
        <w:rPr>
          <w:sz w:val="28"/>
          <w:szCs w:val="28"/>
        </w:rPr>
        <w:t>подготовку определенного количества победителей (призеров) конкурсов, олимпиад,</w:t>
      </w:r>
      <w:r w:rsidRPr="00DE4D90">
        <w:rPr>
          <w:spacing w:val="-9"/>
          <w:sz w:val="28"/>
          <w:szCs w:val="28"/>
        </w:rPr>
        <w:t xml:space="preserve"> </w:t>
      </w:r>
      <w:r w:rsidRPr="00DE4D90">
        <w:rPr>
          <w:sz w:val="28"/>
          <w:szCs w:val="28"/>
        </w:rPr>
        <w:t>конференций различного</w:t>
      </w:r>
      <w:r w:rsidRPr="00DE4D90">
        <w:rPr>
          <w:spacing w:val="-4"/>
          <w:sz w:val="28"/>
          <w:szCs w:val="28"/>
        </w:rPr>
        <w:t xml:space="preserve"> </w:t>
      </w:r>
      <w:r w:rsidRPr="00DE4D90">
        <w:rPr>
          <w:sz w:val="28"/>
          <w:szCs w:val="28"/>
        </w:rPr>
        <w:t>уровня,</w:t>
      </w:r>
      <w:r w:rsidRPr="00DE4D90">
        <w:rPr>
          <w:spacing w:val="-8"/>
          <w:sz w:val="28"/>
          <w:szCs w:val="28"/>
        </w:rPr>
        <w:t xml:space="preserve"> </w:t>
      </w:r>
      <w:r w:rsidRPr="00DE4D90">
        <w:rPr>
          <w:sz w:val="28"/>
          <w:szCs w:val="28"/>
        </w:rPr>
        <w:t>реализацию</w:t>
      </w:r>
      <w:r w:rsidRPr="00DE4D90">
        <w:rPr>
          <w:spacing w:val="-1"/>
          <w:sz w:val="28"/>
          <w:szCs w:val="28"/>
        </w:rPr>
        <w:t xml:space="preserve"> </w:t>
      </w:r>
      <w:r w:rsidRPr="00DE4D90">
        <w:rPr>
          <w:sz w:val="28"/>
          <w:szCs w:val="28"/>
        </w:rPr>
        <w:t>авторских</w:t>
      </w:r>
      <w:r w:rsidRPr="00DE4D90">
        <w:rPr>
          <w:spacing w:val="-9"/>
          <w:sz w:val="28"/>
          <w:szCs w:val="28"/>
        </w:rPr>
        <w:t xml:space="preserve"> </w:t>
      </w:r>
      <w:r w:rsidRPr="00DE4D90">
        <w:rPr>
          <w:sz w:val="28"/>
          <w:szCs w:val="28"/>
        </w:rPr>
        <w:t>программ, результатов работ, обеспечивающих безаварийность, безотказность</w:t>
      </w:r>
      <w:proofErr w:type="gramEnd"/>
      <w:r w:rsidRPr="00DE4D90">
        <w:rPr>
          <w:sz w:val="28"/>
          <w:szCs w:val="28"/>
        </w:rPr>
        <w:t xml:space="preserve"> и бесперебойность систем, ресурсов и средств государственной организации, разработку и реализацию проектов (мероприятий) в сфере образования, выполнение особо важных, срочных и других работ, значимых для государственной организации.</w:t>
      </w:r>
    </w:p>
    <w:p w:rsidR="002D600B" w:rsidRPr="00DE4D90" w:rsidRDefault="002D600B" w:rsidP="002D600B">
      <w:pPr>
        <w:ind w:firstLine="567"/>
        <w:jc w:val="both"/>
        <w:rPr>
          <w:sz w:val="28"/>
          <w:szCs w:val="28"/>
        </w:rPr>
      </w:pPr>
      <w:r w:rsidRPr="00DE4D90">
        <w:rPr>
          <w:sz w:val="28"/>
          <w:szCs w:val="28"/>
        </w:rPr>
        <w:t xml:space="preserve">Размер выплат за интенсивность и высокие результаты работы устанавливается работнику с учетом фактических результатов его работы и интенсивности его труда на определенный срок в порядке, установленном </w:t>
      </w:r>
      <w:r w:rsidRPr="00DE4D90">
        <w:rPr>
          <w:sz w:val="28"/>
          <w:szCs w:val="28"/>
        </w:rPr>
        <w:lastRenderedPageBreak/>
        <w:t>коллективным договором, локальным нормативным актом государственного учреждения, трудовым договором.</w:t>
      </w:r>
    </w:p>
    <w:p w:rsidR="002D600B" w:rsidRPr="00DE4D90" w:rsidRDefault="002D600B" w:rsidP="002D600B">
      <w:pPr>
        <w:widowControl w:val="0"/>
        <w:autoSpaceDE w:val="0"/>
        <w:autoSpaceDN w:val="0"/>
        <w:adjustRightInd w:val="0"/>
        <w:ind w:firstLine="567"/>
        <w:jc w:val="both"/>
        <w:rPr>
          <w:rFonts w:cs="Calibri"/>
          <w:sz w:val="28"/>
          <w:szCs w:val="28"/>
        </w:rPr>
      </w:pPr>
      <w:r w:rsidRPr="00DE4D90">
        <w:rPr>
          <w:rFonts w:cs="Calibri"/>
          <w:sz w:val="28"/>
          <w:szCs w:val="28"/>
        </w:rPr>
        <w:t>10.7. Для педагогических работников образовательных организаций к окладу (должностному окладу) устанавливаются следующие выплаты стимулирующего характера: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8161"/>
        <w:gridCol w:w="1276"/>
      </w:tblGrid>
      <w:tr w:rsidR="002D600B" w:rsidRPr="00DE4D90" w:rsidTr="00DA2C53">
        <w:tc>
          <w:tcPr>
            <w:tcW w:w="594" w:type="dxa"/>
          </w:tcPr>
          <w:p w:rsidR="002D600B" w:rsidRPr="00DE4D90" w:rsidRDefault="002D600B" w:rsidP="00DA2C53">
            <w:pPr>
              <w:autoSpaceDE w:val="0"/>
              <w:autoSpaceDN w:val="0"/>
              <w:adjustRightInd w:val="0"/>
              <w:jc w:val="center"/>
              <w:rPr>
                <w:bCs/>
                <w:sz w:val="28"/>
                <w:szCs w:val="28"/>
              </w:rPr>
            </w:pPr>
            <w:r w:rsidRPr="00DE4D90">
              <w:rPr>
                <w:bCs/>
                <w:sz w:val="28"/>
                <w:szCs w:val="28"/>
              </w:rPr>
              <w:t>№</w:t>
            </w:r>
          </w:p>
          <w:p w:rsidR="002D600B" w:rsidRPr="00DE4D90" w:rsidRDefault="002D600B" w:rsidP="00DA2C53">
            <w:pPr>
              <w:autoSpaceDE w:val="0"/>
              <w:autoSpaceDN w:val="0"/>
              <w:adjustRightInd w:val="0"/>
              <w:jc w:val="center"/>
              <w:rPr>
                <w:bCs/>
                <w:sz w:val="28"/>
                <w:szCs w:val="28"/>
              </w:rPr>
            </w:pPr>
            <w:proofErr w:type="spellStart"/>
            <w:proofErr w:type="gramStart"/>
            <w:r w:rsidRPr="00DE4D90">
              <w:rPr>
                <w:bCs/>
                <w:sz w:val="28"/>
                <w:szCs w:val="28"/>
              </w:rPr>
              <w:t>п</w:t>
            </w:r>
            <w:proofErr w:type="spellEnd"/>
            <w:proofErr w:type="gramEnd"/>
            <w:r w:rsidRPr="00DE4D90">
              <w:rPr>
                <w:bCs/>
                <w:sz w:val="28"/>
                <w:szCs w:val="28"/>
              </w:rPr>
              <w:t>/</w:t>
            </w:r>
            <w:proofErr w:type="spellStart"/>
            <w:r w:rsidRPr="00DE4D90">
              <w:rPr>
                <w:bCs/>
                <w:sz w:val="28"/>
                <w:szCs w:val="28"/>
              </w:rPr>
              <w:t>п</w:t>
            </w:r>
            <w:proofErr w:type="spellEnd"/>
          </w:p>
        </w:tc>
        <w:tc>
          <w:tcPr>
            <w:tcW w:w="8161" w:type="dxa"/>
          </w:tcPr>
          <w:p w:rsidR="002D600B" w:rsidRPr="00DE4D90" w:rsidRDefault="002D600B" w:rsidP="00DA2C53">
            <w:pPr>
              <w:autoSpaceDE w:val="0"/>
              <w:autoSpaceDN w:val="0"/>
              <w:adjustRightInd w:val="0"/>
              <w:jc w:val="center"/>
              <w:rPr>
                <w:bCs/>
                <w:sz w:val="28"/>
                <w:szCs w:val="28"/>
              </w:rPr>
            </w:pPr>
            <w:r w:rsidRPr="00DE4D90">
              <w:rPr>
                <w:bCs/>
                <w:sz w:val="28"/>
                <w:szCs w:val="28"/>
              </w:rPr>
              <w:t>Виды работ</w:t>
            </w:r>
          </w:p>
        </w:tc>
        <w:tc>
          <w:tcPr>
            <w:tcW w:w="1276" w:type="dxa"/>
          </w:tcPr>
          <w:p w:rsidR="002D600B" w:rsidRPr="00DE4D90" w:rsidRDefault="002D600B" w:rsidP="00DA2C53">
            <w:pPr>
              <w:autoSpaceDE w:val="0"/>
              <w:autoSpaceDN w:val="0"/>
              <w:adjustRightInd w:val="0"/>
              <w:jc w:val="center"/>
              <w:rPr>
                <w:bCs/>
                <w:sz w:val="28"/>
                <w:szCs w:val="28"/>
              </w:rPr>
            </w:pPr>
            <w:r w:rsidRPr="00DE4D90">
              <w:rPr>
                <w:bCs/>
                <w:sz w:val="28"/>
                <w:szCs w:val="28"/>
              </w:rPr>
              <w:t xml:space="preserve">Значение </w:t>
            </w:r>
          </w:p>
          <w:p w:rsidR="002D600B" w:rsidRPr="00DE4D90" w:rsidRDefault="002D600B" w:rsidP="00DA2C53">
            <w:pPr>
              <w:autoSpaceDE w:val="0"/>
              <w:autoSpaceDN w:val="0"/>
              <w:adjustRightInd w:val="0"/>
              <w:jc w:val="center"/>
              <w:rPr>
                <w:bCs/>
                <w:sz w:val="28"/>
                <w:szCs w:val="28"/>
              </w:rPr>
            </w:pPr>
          </w:p>
        </w:tc>
      </w:tr>
      <w:tr w:rsidR="002D600B" w:rsidRPr="00DE4D90" w:rsidTr="00DA2C53">
        <w:tc>
          <w:tcPr>
            <w:tcW w:w="594" w:type="dxa"/>
          </w:tcPr>
          <w:p w:rsidR="002D600B" w:rsidRPr="00DE4D90" w:rsidRDefault="002D600B" w:rsidP="00DA2C53">
            <w:pPr>
              <w:widowControl w:val="0"/>
              <w:autoSpaceDE w:val="0"/>
              <w:autoSpaceDN w:val="0"/>
              <w:adjustRightInd w:val="0"/>
              <w:jc w:val="center"/>
              <w:rPr>
                <w:rFonts w:cs="Calibri"/>
                <w:sz w:val="28"/>
                <w:szCs w:val="28"/>
              </w:rPr>
            </w:pPr>
            <w:r w:rsidRPr="00DE4D90">
              <w:rPr>
                <w:rFonts w:cs="Calibri"/>
                <w:sz w:val="28"/>
                <w:szCs w:val="28"/>
              </w:rPr>
              <w:t>1</w:t>
            </w:r>
          </w:p>
        </w:tc>
        <w:tc>
          <w:tcPr>
            <w:tcW w:w="8161" w:type="dxa"/>
          </w:tcPr>
          <w:p w:rsidR="002D600B" w:rsidRPr="00DE4D90" w:rsidRDefault="002D600B" w:rsidP="00DA2C53">
            <w:pPr>
              <w:widowControl w:val="0"/>
              <w:autoSpaceDE w:val="0"/>
              <w:autoSpaceDN w:val="0"/>
              <w:adjustRightInd w:val="0"/>
              <w:jc w:val="center"/>
              <w:rPr>
                <w:rFonts w:cs="Calibri"/>
                <w:sz w:val="28"/>
                <w:szCs w:val="28"/>
              </w:rPr>
            </w:pPr>
            <w:r w:rsidRPr="00DE4D90">
              <w:rPr>
                <w:rFonts w:cs="Calibri"/>
                <w:sz w:val="28"/>
                <w:szCs w:val="28"/>
              </w:rPr>
              <w:t>2</w:t>
            </w:r>
          </w:p>
        </w:tc>
        <w:tc>
          <w:tcPr>
            <w:tcW w:w="1276" w:type="dxa"/>
          </w:tcPr>
          <w:p w:rsidR="002D600B" w:rsidRPr="00DE4D90" w:rsidRDefault="002D600B" w:rsidP="00DA2C53">
            <w:pPr>
              <w:widowControl w:val="0"/>
              <w:autoSpaceDE w:val="0"/>
              <w:autoSpaceDN w:val="0"/>
              <w:adjustRightInd w:val="0"/>
              <w:jc w:val="center"/>
              <w:rPr>
                <w:rFonts w:cs="Calibri"/>
                <w:b/>
                <w:sz w:val="28"/>
                <w:szCs w:val="28"/>
              </w:rPr>
            </w:pPr>
            <w:r w:rsidRPr="00DE4D90">
              <w:rPr>
                <w:rFonts w:cs="Calibri"/>
                <w:b/>
                <w:sz w:val="28"/>
                <w:szCs w:val="28"/>
              </w:rPr>
              <w:t>3</w:t>
            </w:r>
          </w:p>
        </w:tc>
      </w:tr>
      <w:tr w:rsidR="002D600B" w:rsidRPr="00DE4D90" w:rsidTr="00DA2C53">
        <w:tc>
          <w:tcPr>
            <w:tcW w:w="594" w:type="dxa"/>
          </w:tcPr>
          <w:p w:rsidR="002D600B" w:rsidRPr="00DE4D90" w:rsidRDefault="002D600B" w:rsidP="00DA2C53">
            <w:pPr>
              <w:widowControl w:val="0"/>
              <w:autoSpaceDE w:val="0"/>
              <w:autoSpaceDN w:val="0"/>
              <w:adjustRightInd w:val="0"/>
              <w:jc w:val="center"/>
              <w:rPr>
                <w:rFonts w:cs="Calibri"/>
                <w:sz w:val="28"/>
                <w:szCs w:val="28"/>
              </w:rPr>
            </w:pPr>
            <w:r w:rsidRPr="00DE4D90">
              <w:rPr>
                <w:rFonts w:cs="Calibri"/>
                <w:sz w:val="28"/>
                <w:szCs w:val="28"/>
              </w:rPr>
              <w:t>1</w:t>
            </w:r>
          </w:p>
        </w:tc>
        <w:tc>
          <w:tcPr>
            <w:tcW w:w="8161" w:type="dxa"/>
          </w:tcPr>
          <w:p w:rsidR="002D600B" w:rsidRPr="00DE4D90" w:rsidRDefault="002D600B" w:rsidP="00DA2C53">
            <w:pPr>
              <w:widowControl w:val="0"/>
              <w:autoSpaceDE w:val="0"/>
              <w:autoSpaceDN w:val="0"/>
              <w:adjustRightInd w:val="0"/>
              <w:jc w:val="both"/>
              <w:rPr>
                <w:sz w:val="28"/>
                <w:szCs w:val="28"/>
              </w:rPr>
            </w:pPr>
            <w:r w:rsidRPr="00DE4D90">
              <w:rPr>
                <w:sz w:val="28"/>
                <w:szCs w:val="28"/>
              </w:rPr>
              <w:t xml:space="preserve">  - за заведование аттестованными учебными кабинетами педагогическим работникам общеобразовательных </w:t>
            </w:r>
            <w:r w:rsidRPr="00DE4D90">
              <w:rPr>
                <w:rFonts w:cs="Calibri"/>
                <w:sz w:val="28"/>
                <w:szCs w:val="28"/>
              </w:rPr>
              <w:t>организаций</w:t>
            </w:r>
            <w:r w:rsidRPr="00DE4D90">
              <w:rPr>
                <w:sz w:val="28"/>
                <w:szCs w:val="28"/>
              </w:rPr>
              <w:t>:</w:t>
            </w:r>
          </w:p>
          <w:p w:rsidR="002D600B" w:rsidRPr="00DE4D90" w:rsidRDefault="002D600B" w:rsidP="00DA2C53">
            <w:pPr>
              <w:widowControl w:val="0"/>
              <w:autoSpaceDE w:val="0"/>
              <w:autoSpaceDN w:val="0"/>
              <w:adjustRightInd w:val="0"/>
              <w:ind w:firstLine="540"/>
              <w:jc w:val="both"/>
              <w:rPr>
                <w:sz w:val="28"/>
                <w:szCs w:val="28"/>
              </w:rPr>
            </w:pPr>
            <w:r w:rsidRPr="00DE4D90">
              <w:rPr>
                <w:sz w:val="28"/>
                <w:szCs w:val="28"/>
              </w:rPr>
              <w:t xml:space="preserve">в основных общеобразовательных </w:t>
            </w:r>
            <w:r w:rsidRPr="00DE4D90">
              <w:rPr>
                <w:rFonts w:cs="Calibri"/>
                <w:sz w:val="28"/>
                <w:szCs w:val="28"/>
              </w:rPr>
              <w:t>организациях</w:t>
            </w:r>
            <w:r w:rsidRPr="00DE4D90">
              <w:rPr>
                <w:sz w:val="28"/>
                <w:szCs w:val="28"/>
              </w:rPr>
              <w:t xml:space="preserve"> оплате подлежат 3 кабинета;</w:t>
            </w:r>
          </w:p>
          <w:p w:rsidR="002D600B" w:rsidRPr="00DE4D90" w:rsidRDefault="002D600B" w:rsidP="00DA2C53">
            <w:pPr>
              <w:widowControl w:val="0"/>
              <w:autoSpaceDE w:val="0"/>
              <w:autoSpaceDN w:val="0"/>
              <w:adjustRightInd w:val="0"/>
              <w:ind w:firstLine="540"/>
              <w:jc w:val="both"/>
              <w:rPr>
                <w:sz w:val="28"/>
                <w:szCs w:val="28"/>
              </w:rPr>
            </w:pPr>
            <w:r w:rsidRPr="00DE4D90">
              <w:rPr>
                <w:sz w:val="28"/>
                <w:szCs w:val="28"/>
              </w:rPr>
              <w:t xml:space="preserve">в средних общеобразовательных </w:t>
            </w:r>
            <w:r w:rsidRPr="00DE4D90">
              <w:rPr>
                <w:rFonts w:cs="Calibri"/>
                <w:sz w:val="28"/>
                <w:szCs w:val="28"/>
              </w:rPr>
              <w:t>организациях с численностью, менее 100 обучающихся,</w:t>
            </w:r>
            <w:r w:rsidRPr="00DE4D90">
              <w:rPr>
                <w:sz w:val="28"/>
                <w:szCs w:val="28"/>
              </w:rPr>
              <w:t xml:space="preserve"> оплате подлежат 10 кабинетов;</w:t>
            </w:r>
          </w:p>
          <w:p w:rsidR="002D600B" w:rsidRPr="00DE4D90" w:rsidRDefault="002D600B" w:rsidP="00DA2C53">
            <w:pPr>
              <w:widowControl w:val="0"/>
              <w:autoSpaceDE w:val="0"/>
              <w:autoSpaceDN w:val="0"/>
              <w:adjustRightInd w:val="0"/>
              <w:ind w:firstLine="540"/>
              <w:jc w:val="both"/>
              <w:rPr>
                <w:rFonts w:cs="Calibri"/>
                <w:sz w:val="28"/>
                <w:szCs w:val="28"/>
              </w:rPr>
            </w:pPr>
            <w:r w:rsidRPr="00DE4D90">
              <w:rPr>
                <w:sz w:val="28"/>
                <w:szCs w:val="28"/>
              </w:rPr>
              <w:t xml:space="preserve">в средних общеобразовательных </w:t>
            </w:r>
            <w:r w:rsidRPr="00DE4D90">
              <w:rPr>
                <w:rFonts w:cs="Calibri"/>
                <w:sz w:val="28"/>
                <w:szCs w:val="28"/>
              </w:rPr>
              <w:t>организациях</w:t>
            </w:r>
            <w:r w:rsidRPr="00DE4D90">
              <w:rPr>
                <w:sz w:val="28"/>
                <w:szCs w:val="28"/>
              </w:rPr>
              <w:t xml:space="preserve"> оплате подлежат до 15 кабинетов</w:t>
            </w:r>
          </w:p>
        </w:tc>
        <w:tc>
          <w:tcPr>
            <w:tcW w:w="1276" w:type="dxa"/>
            <w:vAlign w:val="center"/>
          </w:tcPr>
          <w:p w:rsidR="002D600B" w:rsidRPr="00DE4D90" w:rsidRDefault="002D600B" w:rsidP="00DA2C53">
            <w:pPr>
              <w:widowControl w:val="0"/>
              <w:autoSpaceDE w:val="0"/>
              <w:autoSpaceDN w:val="0"/>
              <w:adjustRightInd w:val="0"/>
              <w:jc w:val="center"/>
              <w:rPr>
                <w:rFonts w:cs="Calibri"/>
                <w:b/>
                <w:sz w:val="28"/>
                <w:szCs w:val="28"/>
              </w:rPr>
            </w:pPr>
            <w:r w:rsidRPr="00DE4D90">
              <w:rPr>
                <w:rFonts w:cs="Calibri"/>
                <w:b/>
                <w:sz w:val="28"/>
                <w:szCs w:val="28"/>
              </w:rPr>
              <w:t>7%</w:t>
            </w:r>
          </w:p>
        </w:tc>
      </w:tr>
      <w:tr w:rsidR="002D600B" w:rsidRPr="00DE4D90" w:rsidTr="00DA2C53">
        <w:tc>
          <w:tcPr>
            <w:tcW w:w="594" w:type="dxa"/>
          </w:tcPr>
          <w:p w:rsidR="002D600B" w:rsidRPr="00DE4D90" w:rsidRDefault="002D600B" w:rsidP="00DA2C53">
            <w:pPr>
              <w:widowControl w:val="0"/>
              <w:autoSpaceDE w:val="0"/>
              <w:autoSpaceDN w:val="0"/>
              <w:adjustRightInd w:val="0"/>
              <w:jc w:val="center"/>
              <w:rPr>
                <w:rFonts w:cs="Calibri"/>
                <w:sz w:val="28"/>
                <w:szCs w:val="28"/>
              </w:rPr>
            </w:pPr>
            <w:r w:rsidRPr="00DE4D90">
              <w:rPr>
                <w:rFonts w:cs="Calibri"/>
                <w:sz w:val="28"/>
                <w:szCs w:val="28"/>
              </w:rPr>
              <w:t>2</w:t>
            </w:r>
          </w:p>
        </w:tc>
        <w:tc>
          <w:tcPr>
            <w:tcW w:w="8161" w:type="dxa"/>
          </w:tcPr>
          <w:p w:rsidR="002D600B" w:rsidRPr="00DE4D90" w:rsidRDefault="002D600B" w:rsidP="00DA2C53">
            <w:pPr>
              <w:widowControl w:val="0"/>
              <w:autoSpaceDE w:val="0"/>
              <w:autoSpaceDN w:val="0"/>
              <w:adjustRightInd w:val="0"/>
              <w:ind w:firstLine="540"/>
              <w:jc w:val="both"/>
              <w:rPr>
                <w:sz w:val="28"/>
                <w:szCs w:val="28"/>
              </w:rPr>
            </w:pPr>
            <w:r w:rsidRPr="00DE4D90">
              <w:rPr>
                <w:sz w:val="28"/>
                <w:szCs w:val="28"/>
              </w:rPr>
              <w:t>- за заведование учебно-опытными участками (теплицами, парниковыми хозяйствами)</w:t>
            </w:r>
          </w:p>
          <w:p w:rsidR="002D600B" w:rsidRPr="00DE4D90" w:rsidRDefault="002D600B" w:rsidP="00DA2C53">
            <w:pPr>
              <w:widowControl w:val="0"/>
              <w:autoSpaceDE w:val="0"/>
              <w:autoSpaceDN w:val="0"/>
              <w:adjustRightInd w:val="0"/>
              <w:ind w:firstLine="540"/>
              <w:jc w:val="both"/>
              <w:rPr>
                <w:sz w:val="28"/>
                <w:szCs w:val="28"/>
              </w:rPr>
            </w:pPr>
            <w:r w:rsidRPr="00DE4D90">
              <w:rPr>
                <w:sz w:val="28"/>
                <w:szCs w:val="28"/>
              </w:rPr>
              <w:t xml:space="preserve">основная общеобразовательная </w:t>
            </w:r>
            <w:r w:rsidRPr="00DE4D90">
              <w:rPr>
                <w:rFonts w:cs="Calibri"/>
                <w:sz w:val="28"/>
                <w:szCs w:val="28"/>
              </w:rPr>
              <w:t>организация</w:t>
            </w:r>
          </w:p>
          <w:p w:rsidR="002D600B" w:rsidRPr="00DE4D90" w:rsidRDefault="002D600B" w:rsidP="00DA2C53">
            <w:pPr>
              <w:widowControl w:val="0"/>
              <w:autoSpaceDE w:val="0"/>
              <w:autoSpaceDN w:val="0"/>
              <w:adjustRightInd w:val="0"/>
              <w:ind w:firstLine="540"/>
              <w:jc w:val="both"/>
              <w:rPr>
                <w:sz w:val="28"/>
                <w:szCs w:val="28"/>
              </w:rPr>
            </w:pPr>
            <w:r w:rsidRPr="00DE4D90">
              <w:rPr>
                <w:sz w:val="28"/>
                <w:szCs w:val="28"/>
              </w:rPr>
              <w:t xml:space="preserve">средняя общеобразовательная </w:t>
            </w:r>
            <w:r w:rsidRPr="00DE4D90">
              <w:rPr>
                <w:rFonts w:cs="Calibri"/>
                <w:sz w:val="28"/>
                <w:szCs w:val="28"/>
              </w:rPr>
              <w:t>организация</w:t>
            </w:r>
          </w:p>
          <w:p w:rsidR="002D600B" w:rsidRPr="00DE4D90" w:rsidRDefault="002D600B" w:rsidP="00DA2C53">
            <w:pPr>
              <w:widowControl w:val="0"/>
              <w:autoSpaceDE w:val="0"/>
              <w:autoSpaceDN w:val="0"/>
              <w:adjustRightInd w:val="0"/>
              <w:ind w:firstLine="540"/>
              <w:jc w:val="both"/>
              <w:rPr>
                <w:sz w:val="28"/>
                <w:szCs w:val="28"/>
              </w:rPr>
            </w:pPr>
            <w:r w:rsidRPr="00DE4D90">
              <w:rPr>
                <w:b/>
                <w:sz w:val="28"/>
                <w:szCs w:val="28"/>
              </w:rPr>
              <w:t xml:space="preserve">Доплата производится только в период выполнения сельскохозяйственных работ </w:t>
            </w:r>
            <w:proofErr w:type="gramStart"/>
            <w:r w:rsidRPr="00DE4D90">
              <w:rPr>
                <w:b/>
                <w:sz w:val="28"/>
                <w:szCs w:val="28"/>
              </w:rPr>
              <w:t>обучающимися</w:t>
            </w:r>
            <w:proofErr w:type="gramEnd"/>
            <w:r w:rsidRPr="00DE4D90">
              <w:rPr>
                <w:b/>
                <w:sz w:val="28"/>
                <w:szCs w:val="28"/>
              </w:rPr>
              <w:t xml:space="preserve"> на этих участках (с апреля по октябрь)</w:t>
            </w:r>
            <w:r w:rsidRPr="00DE4D90">
              <w:rPr>
                <w:sz w:val="28"/>
                <w:szCs w:val="28"/>
              </w:rPr>
              <w:t xml:space="preserve">, а при наличии в общеобразовательных </w:t>
            </w:r>
            <w:r w:rsidRPr="00DE4D90">
              <w:rPr>
                <w:rFonts w:cs="Calibri"/>
                <w:sz w:val="28"/>
                <w:szCs w:val="28"/>
              </w:rPr>
              <w:t>организациях</w:t>
            </w:r>
            <w:r w:rsidRPr="00DE4D90">
              <w:rPr>
                <w:sz w:val="28"/>
                <w:szCs w:val="28"/>
              </w:rPr>
              <w:t xml:space="preserve"> теплиц - в течение всего года.</w:t>
            </w:r>
          </w:p>
        </w:tc>
        <w:tc>
          <w:tcPr>
            <w:tcW w:w="1276" w:type="dxa"/>
          </w:tcPr>
          <w:p w:rsidR="002D600B" w:rsidRPr="00DE4D90" w:rsidRDefault="002D600B" w:rsidP="00DA2C53">
            <w:pPr>
              <w:widowControl w:val="0"/>
              <w:autoSpaceDE w:val="0"/>
              <w:autoSpaceDN w:val="0"/>
              <w:adjustRightInd w:val="0"/>
              <w:jc w:val="both"/>
              <w:rPr>
                <w:rFonts w:cs="Calibri"/>
                <w:b/>
                <w:sz w:val="28"/>
                <w:szCs w:val="28"/>
              </w:rPr>
            </w:pPr>
          </w:p>
          <w:p w:rsidR="002D600B" w:rsidRPr="00DE4D90" w:rsidRDefault="002D600B" w:rsidP="00DA2C53">
            <w:pPr>
              <w:widowControl w:val="0"/>
              <w:autoSpaceDE w:val="0"/>
              <w:autoSpaceDN w:val="0"/>
              <w:adjustRightInd w:val="0"/>
              <w:jc w:val="both"/>
              <w:rPr>
                <w:rFonts w:cs="Calibri"/>
                <w:b/>
                <w:sz w:val="28"/>
                <w:szCs w:val="28"/>
              </w:rPr>
            </w:pPr>
          </w:p>
          <w:p w:rsidR="002D600B" w:rsidRPr="00DE4D90" w:rsidRDefault="002D600B" w:rsidP="00DA2C53">
            <w:pPr>
              <w:widowControl w:val="0"/>
              <w:autoSpaceDE w:val="0"/>
              <w:autoSpaceDN w:val="0"/>
              <w:adjustRightInd w:val="0"/>
              <w:jc w:val="both"/>
              <w:rPr>
                <w:rFonts w:cs="Calibri"/>
                <w:b/>
                <w:sz w:val="28"/>
                <w:szCs w:val="28"/>
              </w:rPr>
            </w:pPr>
            <w:r w:rsidRPr="00DE4D90">
              <w:rPr>
                <w:rFonts w:cs="Calibri"/>
                <w:b/>
                <w:sz w:val="28"/>
                <w:szCs w:val="28"/>
              </w:rPr>
              <w:t xml:space="preserve">  10%</w:t>
            </w:r>
          </w:p>
          <w:p w:rsidR="002D600B" w:rsidRPr="00DE4D90" w:rsidRDefault="002D600B" w:rsidP="00DA2C53">
            <w:pPr>
              <w:widowControl w:val="0"/>
              <w:autoSpaceDE w:val="0"/>
              <w:autoSpaceDN w:val="0"/>
              <w:adjustRightInd w:val="0"/>
              <w:jc w:val="both"/>
              <w:rPr>
                <w:rFonts w:cs="Calibri"/>
                <w:b/>
                <w:sz w:val="28"/>
                <w:szCs w:val="28"/>
              </w:rPr>
            </w:pPr>
            <w:r w:rsidRPr="00DE4D90">
              <w:rPr>
                <w:rFonts w:cs="Calibri"/>
                <w:b/>
                <w:sz w:val="28"/>
                <w:szCs w:val="28"/>
              </w:rPr>
              <w:t xml:space="preserve">  15%</w:t>
            </w:r>
          </w:p>
        </w:tc>
      </w:tr>
      <w:tr w:rsidR="002D600B" w:rsidRPr="00DE4D90" w:rsidTr="00DA2C53">
        <w:tc>
          <w:tcPr>
            <w:tcW w:w="594" w:type="dxa"/>
          </w:tcPr>
          <w:p w:rsidR="002D600B" w:rsidRPr="00DE4D90" w:rsidRDefault="002D600B" w:rsidP="00DA2C53">
            <w:pPr>
              <w:widowControl w:val="0"/>
              <w:autoSpaceDE w:val="0"/>
              <w:autoSpaceDN w:val="0"/>
              <w:adjustRightInd w:val="0"/>
              <w:jc w:val="center"/>
              <w:rPr>
                <w:rFonts w:cs="Calibri"/>
                <w:sz w:val="28"/>
                <w:szCs w:val="28"/>
              </w:rPr>
            </w:pPr>
            <w:r w:rsidRPr="00DE4D90">
              <w:rPr>
                <w:rFonts w:cs="Calibri"/>
                <w:sz w:val="28"/>
                <w:szCs w:val="28"/>
              </w:rPr>
              <w:t>3</w:t>
            </w:r>
          </w:p>
        </w:tc>
        <w:tc>
          <w:tcPr>
            <w:tcW w:w="8161" w:type="dxa"/>
          </w:tcPr>
          <w:p w:rsidR="002D600B" w:rsidRPr="00DE4D90" w:rsidRDefault="002D600B" w:rsidP="00DA2C53">
            <w:pPr>
              <w:autoSpaceDE w:val="0"/>
              <w:autoSpaceDN w:val="0"/>
              <w:adjustRightInd w:val="0"/>
              <w:ind w:firstLine="540"/>
              <w:jc w:val="both"/>
              <w:rPr>
                <w:sz w:val="28"/>
                <w:szCs w:val="28"/>
              </w:rPr>
            </w:pPr>
            <w:r w:rsidRPr="00DE4D90">
              <w:rPr>
                <w:sz w:val="28"/>
                <w:szCs w:val="28"/>
              </w:rPr>
              <w:t>- за исполнение обязанностей мастера учебных простых мастерских учителям:</w:t>
            </w:r>
          </w:p>
          <w:p w:rsidR="002D600B" w:rsidRPr="00DE4D90" w:rsidRDefault="002D600B" w:rsidP="00DA2C53">
            <w:pPr>
              <w:autoSpaceDE w:val="0"/>
              <w:autoSpaceDN w:val="0"/>
              <w:adjustRightInd w:val="0"/>
              <w:ind w:firstLine="540"/>
              <w:jc w:val="both"/>
              <w:rPr>
                <w:sz w:val="28"/>
                <w:szCs w:val="28"/>
              </w:rPr>
            </w:pPr>
            <w:r w:rsidRPr="00DE4D90">
              <w:rPr>
                <w:sz w:val="28"/>
                <w:szCs w:val="28"/>
              </w:rPr>
              <w:t>до 10 классов-комплектов</w:t>
            </w:r>
          </w:p>
          <w:p w:rsidR="002D600B" w:rsidRPr="00DE4D90" w:rsidRDefault="002D600B" w:rsidP="00DA2C53">
            <w:pPr>
              <w:autoSpaceDE w:val="0"/>
              <w:autoSpaceDN w:val="0"/>
              <w:adjustRightInd w:val="0"/>
              <w:ind w:firstLine="540"/>
              <w:jc w:val="both"/>
              <w:rPr>
                <w:sz w:val="28"/>
                <w:szCs w:val="28"/>
              </w:rPr>
            </w:pPr>
            <w:r w:rsidRPr="00DE4D90">
              <w:rPr>
                <w:sz w:val="28"/>
                <w:szCs w:val="28"/>
              </w:rPr>
              <w:t>от 10 и более классов-комплектов</w:t>
            </w:r>
          </w:p>
        </w:tc>
        <w:tc>
          <w:tcPr>
            <w:tcW w:w="1276" w:type="dxa"/>
            <w:vAlign w:val="center"/>
          </w:tcPr>
          <w:p w:rsidR="002D600B" w:rsidRPr="00DE4D90" w:rsidRDefault="002D600B" w:rsidP="00DA2C53">
            <w:pPr>
              <w:widowControl w:val="0"/>
              <w:autoSpaceDE w:val="0"/>
              <w:autoSpaceDN w:val="0"/>
              <w:adjustRightInd w:val="0"/>
              <w:jc w:val="center"/>
              <w:rPr>
                <w:rFonts w:cs="Calibri"/>
                <w:b/>
                <w:sz w:val="28"/>
                <w:szCs w:val="28"/>
              </w:rPr>
            </w:pPr>
          </w:p>
          <w:p w:rsidR="002D600B" w:rsidRPr="00DE4D90" w:rsidRDefault="002D600B" w:rsidP="00DA2C53">
            <w:pPr>
              <w:widowControl w:val="0"/>
              <w:autoSpaceDE w:val="0"/>
              <w:autoSpaceDN w:val="0"/>
              <w:adjustRightInd w:val="0"/>
              <w:jc w:val="center"/>
              <w:rPr>
                <w:rFonts w:cs="Calibri"/>
                <w:b/>
                <w:sz w:val="28"/>
                <w:szCs w:val="28"/>
              </w:rPr>
            </w:pPr>
          </w:p>
          <w:p w:rsidR="002D600B" w:rsidRPr="00DE4D90" w:rsidRDefault="002D600B" w:rsidP="00DA2C53">
            <w:pPr>
              <w:widowControl w:val="0"/>
              <w:autoSpaceDE w:val="0"/>
              <w:autoSpaceDN w:val="0"/>
              <w:adjustRightInd w:val="0"/>
              <w:jc w:val="center"/>
              <w:rPr>
                <w:rFonts w:cs="Calibri"/>
                <w:b/>
                <w:sz w:val="28"/>
                <w:szCs w:val="28"/>
              </w:rPr>
            </w:pPr>
            <w:r w:rsidRPr="00DE4D90">
              <w:rPr>
                <w:rFonts w:cs="Calibri"/>
                <w:b/>
                <w:sz w:val="28"/>
                <w:szCs w:val="28"/>
              </w:rPr>
              <w:t>10%</w:t>
            </w:r>
          </w:p>
          <w:p w:rsidR="002D600B" w:rsidRPr="00DE4D90" w:rsidRDefault="002D600B" w:rsidP="00DA2C53">
            <w:pPr>
              <w:widowControl w:val="0"/>
              <w:autoSpaceDE w:val="0"/>
              <w:autoSpaceDN w:val="0"/>
              <w:adjustRightInd w:val="0"/>
              <w:jc w:val="center"/>
              <w:rPr>
                <w:rFonts w:cs="Calibri"/>
                <w:b/>
                <w:sz w:val="28"/>
                <w:szCs w:val="28"/>
              </w:rPr>
            </w:pPr>
            <w:r w:rsidRPr="00DE4D90">
              <w:rPr>
                <w:rFonts w:cs="Calibri"/>
                <w:b/>
                <w:sz w:val="28"/>
                <w:szCs w:val="28"/>
              </w:rPr>
              <w:t>15%</w:t>
            </w:r>
          </w:p>
        </w:tc>
      </w:tr>
      <w:tr w:rsidR="002D600B" w:rsidRPr="00DE4D90" w:rsidTr="00DA2C53">
        <w:tc>
          <w:tcPr>
            <w:tcW w:w="594" w:type="dxa"/>
          </w:tcPr>
          <w:p w:rsidR="002D600B" w:rsidRPr="00DE4D90" w:rsidRDefault="002D600B" w:rsidP="00DA2C53">
            <w:pPr>
              <w:widowControl w:val="0"/>
              <w:autoSpaceDE w:val="0"/>
              <w:autoSpaceDN w:val="0"/>
              <w:adjustRightInd w:val="0"/>
              <w:jc w:val="center"/>
              <w:rPr>
                <w:rFonts w:cs="Calibri"/>
                <w:sz w:val="28"/>
                <w:szCs w:val="28"/>
              </w:rPr>
            </w:pPr>
            <w:r w:rsidRPr="00DE4D90">
              <w:rPr>
                <w:rFonts w:cs="Calibri"/>
                <w:sz w:val="28"/>
                <w:szCs w:val="28"/>
              </w:rPr>
              <w:t>4</w:t>
            </w:r>
          </w:p>
        </w:tc>
        <w:tc>
          <w:tcPr>
            <w:tcW w:w="8161" w:type="dxa"/>
          </w:tcPr>
          <w:p w:rsidR="002D600B" w:rsidRPr="00DE4D90" w:rsidRDefault="002D600B" w:rsidP="00DA2C53">
            <w:pPr>
              <w:autoSpaceDE w:val="0"/>
              <w:autoSpaceDN w:val="0"/>
              <w:adjustRightInd w:val="0"/>
              <w:ind w:firstLine="540"/>
              <w:jc w:val="both"/>
              <w:rPr>
                <w:sz w:val="28"/>
                <w:szCs w:val="28"/>
              </w:rPr>
            </w:pPr>
            <w:r w:rsidRPr="00DE4D90">
              <w:rPr>
                <w:sz w:val="28"/>
                <w:szCs w:val="28"/>
              </w:rPr>
              <w:t>- за исполнение обязанностей мастера учебных комбинированных мастерских учителям</w:t>
            </w:r>
          </w:p>
          <w:p w:rsidR="002D600B" w:rsidRPr="00DE4D90" w:rsidRDefault="002D600B" w:rsidP="00DA2C53">
            <w:pPr>
              <w:autoSpaceDE w:val="0"/>
              <w:autoSpaceDN w:val="0"/>
              <w:adjustRightInd w:val="0"/>
              <w:ind w:firstLine="540"/>
              <w:jc w:val="both"/>
              <w:rPr>
                <w:sz w:val="28"/>
                <w:szCs w:val="28"/>
              </w:rPr>
            </w:pPr>
            <w:r w:rsidRPr="00DE4D90">
              <w:rPr>
                <w:sz w:val="28"/>
                <w:szCs w:val="28"/>
              </w:rPr>
              <w:t>до 10 классов-комплектов</w:t>
            </w:r>
          </w:p>
          <w:p w:rsidR="002D600B" w:rsidRPr="00DE4D90" w:rsidRDefault="002D600B" w:rsidP="00DA2C53">
            <w:pPr>
              <w:autoSpaceDE w:val="0"/>
              <w:autoSpaceDN w:val="0"/>
              <w:adjustRightInd w:val="0"/>
              <w:ind w:firstLine="540"/>
              <w:jc w:val="both"/>
              <w:rPr>
                <w:sz w:val="28"/>
                <w:szCs w:val="28"/>
              </w:rPr>
            </w:pPr>
            <w:r w:rsidRPr="00DE4D90">
              <w:rPr>
                <w:sz w:val="28"/>
                <w:szCs w:val="28"/>
              </w:rPr>
              <w:t>10-20 классов-комплектов</w:t>
            </w:r>
          </w:p>
          <w:p w:rsidR="002D600B" w:rsidRPr="00DE4D90" w:rsidRDefault="002D600B" w:rsidP="00DA2C53">
            <w:pPr>
              <w:autoSpaceDE w:val="0"/>
              <w:autoSpaceDN w:val="0"/>
              <w:adjustRightInd w:val="0"/>
              <w:ind w:firstLine="540"/>
              <w:jc w:val="both"/>
              <w:rPr>
                <w:sz w:val="28"/>
                <w:szCs w:val="28"/>
              </w:rPr>
            </w:pPr>
            <w:r w:rsidRPr="00DE4D90">
              <w:rPr>
                <w:sz w:val="28"/>
                <w:szCs w:val="28"/>
              </w:rPr>
              <w:t>21-29 классов-комплектов</w:t>
            </w:r>
          </w:p>
          <w:p w:rsidR="002D600B" w:rsidRPr="00DE4D90" w:rsidRDefault="002D600B" w:rsidP="00DA2C53">
            <w:pPr>
              <w:autoSpaceDE w:val="0"/>
              <w:autoSpaceDN w:val="0"/>
              <w:adjustRightInd w:val="0"/>
              <w:ind w:firstLine="540"/>
              <w:jc w:val="both"/>
              <w:rPr>
                <w:sz w:val="28"/>
                <w:szCs w:val="28"/>
              </w:rPr>
            </w:pPr>
            <w:r w:rsidRPr="00DE4D90">
              <w:rPr>
                <w:sz w:val="28"/>
                <w:szCs w:val="28"/>
              </w:rPr>
              <w:t>30 и более классов-комплектов</w:t>
            </w:r>
          </w:p>
        </w:tc>
        <w:tc>
          <w:tcPr>
            <w:tcW w:w="1276" w:type="dxa"/>
            <w:vAlign w:val="center"/>
          </w:tcPr>
          <w:p w:rsidR="002D600B" w:rsidRPr="00DE4D90" w:rsidRDefault="002D600B" w:rsidP="00DA2C53">
            <w:pPr>
              <w:widowControl w:val="0"/>
              <w:autoSpaceDE w:val="0"/>
              <w:autoSpaceDN w:val="0"/>
              <w:adjustRightInd w:val="0"/>
              <w:jc w:val="center"/>
              <w:rPr>
                <w:rFonts w:cs="Calibri"/>
                <w:b/>
                <w:sz w:val="28"/>
                <w:szCs w:val="28"/>
              </w:rPr>
            </w:pPr>
          </w:p>
          <w:p w:rsidR="002D600B" w:rsidRPr="00DE4D90" w:rsidRDefault="002D600B" w:rsidP="00DA2C53">
            <w:pPr>
              <w:widowControl w:val="0"/>
              <w:autoSpaceDE w:val="0"/>
              <w:autoSpaceDN w:val="0"/>
              <w:adjustRightInd w:val="0"/>
              <w:jc w:val="center"/>
              <w:rPr>
                <w:rFonts w:cs="Calibri"/>
                <w:b/>
                <w:sz w:val="28"/>
                <w:szCs w:val="28"/>
              </w:rPr>
            </w:pPr>
          </w:p>
          <w:p w:rsidR="002D600B" w:rsidRPr="00DE4D90" w:rsidRDefault="002D600B" w:rsidP="00DA2C53">
            <w:pPr>
              <w:widowControl w:val="0"/>
              <w:autoSpaceDE w:val="0"/>
              <w:autoSpaceDN w:val="0"/>
              <w:adjustRightInd w:val="0"/>
              <w:jc w:val="center"/>
              <w:rPr>
                <w:rFonts w:cs="Calibri"/>
                <w:b/>
                <w:sz w:val="28"/>
                <w:szCs w:val="28"/>
              </w:rPr>
            </w:pPr>
            <w:r w:rsidRPr="00DE4D90">
              <w:rPr>
                <w:rFonts w:cs="Calibri"/>
                <w:b/>
                <w:sz w:val="28"/>
                <w:szCs w:val="28"/>
              </w:rPr>
              <w:t>15%</w:t>
            </w:r>
          </w:p>
          <w:p w:rsidR="002D600B" w:rsidRPr="00DE4D90" w:rsidRDefault="002D600B" w:rsidP="00DA2C53">
            <w:pPr>
              <w:widowControl w:val="0"/>
              <w:autoSpaceDE w:val="0"/>
              <w:autoSpaceDN w:val="0"/>
              <w:adjustRightInd w:val="0"/>
              <w:jc w:val="center"/>
              <w:rPr>
                <w:rFonts w:cs="Calibri"/>
                <w:b/>
                <w:sz w:val="28"/>
                <w:szCs w:val="28"/>
              </w:rPr>
            </w:pPr>
            <w:r w:rsidRPr="00DE4D90">
              <w:rPr>
                <w:rFonts w:cs="Calibri"/>
                <w:b/>
                <w:sz w:val="28"/>
                <w:szCs w:val="28"/>
              </w:rPr>
              <w:t>20%</w:t>
            </w:r>
          </w:p>
          <w:p w:rsidR="002D600B" w:rsidRPr="00DE4D90" w:rsidRDefault="002D600B" w:rsidP="00DA2C53">
            <w:pPr>
              <w:widowControl w:val="0"/>
              <w:autoSpaceDE w:val="0"/>
              <w:autoSpaceDN w:val="0"/>
              <w:adjustRightInd w:val="0"/>
              <w:jc w:val="center"/>
              <w:rPr>
                <w:rFonts w:cs="Calibri"/>
                <w:b/>
                <w:sz w:val="28"/>
                <w:szCs w:val="28"/>
              </w:rPr>
            </w:pPr>
            <w:r w:rsidRPr="00DE4D90">
              <w:rPr>
                <w:rFonts w:cs="Calibri"/>
                <w:b/>
                <w:sz w:val="28"/>
                <w:szCs w:val="28"/>
              </w:rPr>
              <w:t>25%</w:t>
            </w:r>
          </w:p>
          <w:p w:rsidR="002D600B" w:rsidRPr="00DE4D90" w:rsidRDefault="002D600B" w:rsidP="00DA2C53">
            <w:pPr>
              <w:widowControl w:val="0"/>
              <w:autoSpaceDE w:val="0"/>
              <w:autoSpaceDN w:val="0"/>
              <w:adjustRightInd w:val="0"/>
              <w:jc w:val="center"/>
              <w:rPr>
                <w:rFonts w:cs="Calibri"/>
                <w:b/>
                <w:sz w:val="28"/>
                <w:szCs w:val="28"/>
              </w:rPr>
            </w:pPr>
            <w:r w:rsidRPr="00DE4D90">
              <w:rPr>
                <w:rFonts w:cs="Calibri"/>
                <w:b/>
                <w:sz w:val="28"/>
                <w:szCs w:val="28"/>
              </w:rPr>
              <w:t>30%</w:t>
            </w:r>
          </w:p>
        </w:tc>
      </w:tr>
      <w:tr w:rsidR="002D600B" w:rsidRPr="00DE4D90" w:rsidTr="00DA2C53">
        <w:tc>
          <w:tcPr>
            <w:tcW w:w="594" w:type="dxa"/>
          </w:tcPr>
          <w:p w:rsidR="002D600B" w:rsidRPr="00DE4D90" w:rsidRDefault="002D600B" w:rsidP="00DA2C53">
            <w:pPr>
              <w:widowControl w:val="0"/>
              <w:autoSpaceDE w:val="0"/>
              <w:autoSpaceDN w:val="0"/>
              <w:adjustRightInd w:val="0"/>
              <w:jc w:val="center"/>
              <w:rPr>
                <w:rFonts w:cs="Calibri"/>
                <w:sz w:val="28"/>
                <w:szCs w:val="28"/>
              </w:rPr>
            </w:pPr>
            <w:r w:rsidRPr="00DE4D90">
              <w:rPr>
                <w:rFonts w:cs="Calibri"/>
                <w:sz w:val="28"/>
                <w:szCs w:val="28"/>
              </w:rPr>
              <w:t>5</w:t>
            </w:r>
          </w:p>
        </w:tc>
        <w:tc>
          <w:tcPr>
            <w:tcW w:w="8161" w:type="dxa"/>
          </w:tcPr>
          <w:p w:rsidR="002D600B" w:rsidRPr="00DE4D90" w:rsidRDefault="002D600B" w:rsidP="00DA2C53">
            <w:pPr>
              <w:autoSpaceDE w:val="0"/>
              <w:autoSpaceDN w:val="0"/>
              <w:adjustRightInd w:val="0"/>
              <w:ind w:firstLine="540"/>
              <w:jc w:val="both"/>
              <w:rPr>
                <w:sz w:val="28"/>
                <w:szCs w:val="28"/>
              </w:rPr>
            </w:pPr>
            <w:r w:rsidRPr="00DE4D90">
              <w:rPr>
                <w:sz w:val="28"/>
                <w:szCs w:val="28"/>
              </w:rPr>
              <w:t>- за проведение внеклассной работы по физическому воспитанию в общеобразовательных организациях с количеством классов-комплектов:</w:t>
            </w:r>
          </w:p>
          <w:p w:rsidR="002D600B" w:rsidRPr="00DE4D90" w:rsidRDefault="002D600B" w:rsidP="00DA2C53">
            <w:pPr>
              <w:autoSpaceDE w:val="0"/>
              <w:autoSpaceDN w:val="0"/>
              <w:adjustRightInd w:val="0"/>
              <w:ind w:firstLine="540"/>
              <w:jc w:val="both"/>
              <w:rPr>
                <w:sz w:val="28"/>
                <w:szCs w:val="28"/>
              </w:rPr>
            </w:pPr>
            <w:r w:rsidRPr="00DE4D90">
              <w:rPr>
                <w:sz w:val="28"/>
                <w:szCs w:val="28"/>
              </w:rPr>
              <w:t>от 10 до 19классов-комплектов</w:t>
            </w:r>
          </w:p>
          <w:p w:rsidR="002D600B" w:rsidRPr="00DE4D90" w:rsidRDefault="002D600B" w:rsidP="00DA2C53">
            <w:pPr>
              <w:autoSpaceDE w:val="0"/>
              <w:autoSpaceDN w:val="0"/>
              <w:adjustRightInd w:val="0"/>
              <w:ind w:firstLine="540"/>
              <w:jc w:val="both"/>
              <w:rPr>
                <w:sz w:val="28"/>
                <w:szCs w:val="28"/>
              </w:rPr>
            </w:pPr>
            <w:r w:rsidRPr="00DE4D90">
              <w:rPr>
                <w:sz w:val="28"/>
                <w:szCs w:val="28"/>
              </w:rPr>
              <w:t>от 20 до 29 классов-комплектов</w:t>
            </w:r>
          </w:p>
          <w:p w:rsidR="002D600B" w:rsidRPr="00DE4D90" w:rsidRDefault="002D600B" w:rsidP="00DA2C53">
            <w:pPr>
              <w:autoSpaceDE w:val="0"/>
              <w:autoSpaceDN w:val="0"/>
              <w:adjustRightInd w:val="0"/>
              <w:ind w:firstLine="540"/>
              <w:jc w:val="both"/>
              <w:rPr>
                <w:sz w:val="28"/>
                <w:szCs w:val="28"/>
              </w:rPr>
            </w:pPr>
            <w:r w:rsidRPr="00DE4D90">
              <w:rPr>
                <w:sz w:val="28"/>
                <w:szCs w:val="28"/>
              </w:rPr>
              <w:lastRenderedPageBreak/>
              <w:t>более 30 классов-комплектов</w:t>
            </w:r>
          </w:p>
        </w:tc>
        <w:tc>
          <w:tcPr>
            <w:tcW w:w="1276" w:type="dxa"/>
          </w:tcPr>
          <w:p w:rsidR="002D600B" w:rsidRPr="00DE4D90" w:rsidRDefault="002D600B" w:rsidP="00DA2C53">
            <w:pPr>
              <w:widowControl w:val="0"/>
              <w:autoSpaceDE w:val="0"/>
              <w:autoSpaceDN w:val="0"/>
              <w:adjustRightInd w:val="0"/>
              <w:jc w:val="both"/>
              <w:rPr>
                <w:rFonts w:cs="Calibri"/>
                <w:b/>
                <w:sz w:val="28"/>
                <w:szCs w:val="28"/>
              </w:rPr>
            </w:pPr>
          </w:p>
          <w:p w:rsidR="002D600B" w:rsidRPr="00DE4D90" w:rsidRDefault="002D600B" w:rsidP="00DA2C53">
            <w:pPr>
              <w:widowControl w:val="0"/>
              <w:autoSpaceDE w:val="0"/>
              <w:autoSpaceDN w:val="0"/>
              <w:adjustRightInd w:val="0"/>
              <w:jc w:val="both"/>
              <w:rPr>
                <w:rFonts w:cs="Calibri"/>
                <w:b/>
                <w:sz w:val="28"/>
                <w:szCs w:val="28"/>
              </w:rPr>
            </w:pPr>
          </w:p>
          <w:p w:rsidR="002D600B" w:rsidRPr="00DE4D90" w:rsidRDefault="002D600B" w:rsidP="00DA2C53">
            <w:pPr>
              <w:widowControl w:val="0"/>
              <w:autoSpaceDE w:val="0"/>
              <w:autoSpaceDN w:val="0"/>
              <w:adjustRightInd w:val="0"/>
              <w:jc w:val="both"/>
              <w:rPr>
                <w:rFonts w:cs="Calibri"/>
                <w:b/>
                <w:sz w:val="28"/>
                <w:szCs w:val="28"/>
              </w:rPr>
            </w:pPr>
          </w:p>
          <w:p w:rsidR="002D600B" w:rsidRPr="00DE4D90" w:rsidRDefault="002D600B" w:rsidP="00DA2C53">
            <w:pPr>
              <w:widowControl w:val="0"/>
              <w:autoSpaceDE w:val="0"/>
              <w:autoSpaceDN w:val="0"/>
              <w:adjustRightInd w:val="0"/>
              <w:jc w:val="both"/>
              <w:rPr>
                <w:rFonts w:cs="Calibri"/>
                <w:b/>
                <w:sz w:val="28"/>
                <w:szCs w:val="28"/>
              </w:rPr>
            </w:pPr>
            <w:r w:rsidRPr="00DE4D90">
              <w:rPr>
                <w:rFonts w:cs="Calibri"/>
                <w:b/>
                <w:sz w:val="28"/>
                <w:szCs w:val="28"/>
              </w:rPr>
              <w:t>до 20%</w:t>
            </w:r>
          </w:p>
          <w:p w:rsidR="002D600B" w:rsidRPr="00DE4D90" w:rsidRDefault="002D600B" w:rsidP="00DA2C53">
            <w:pPr>
              <w:widowControl w:val="0"/>
              <w:autoSpaceDE w:val="0"/>
              <w:autoSpaceDN w:val="0"/>
              <w:adjustRightInd w:val="0"/>
              <w:jc w:val="both"/>
              <w:rPr>
                <w:rFonts w:cs="Calibri"/>
                <w:b/>
                <w:sz w:val="28"/>
                <w:szCs w:val="28"/>
              </w:rPr>
            </w:pPr>
            <w:r w:rsidRPr="00DE4D90">
              <w:rPr>
                <w:rFonts w:cs="Calibri"/>
                <w:b/>
                <w:sz w:val="28"/>
                <w:szCs w:val="28"/>
              </w:rPr>
              <w:t>до 50%</w:t>
            </w:r>
          </w:p>
          <w:p w:rsidR="002D600B" w:rsidRPr="00DE4D90" w:rsidRDefault="002D600B" w:rsidP="00DA2C53">
            <w:pPr>
              <w:widowControl w:val="0"/>
              <w:autoSpaceDE w:val="0"/>
              <w:autoSpaceDN w:val="0"/>
              <w:adjustRightInd w:val="0"/>
              <w:jc w:val="both"/>
              <w:rPr>
                <w:rFonts w:cs="Calibri"/>
                <w:b/>
                <w:sz w:val="28"/>
                <w:szCs w:val="28"/>
              </w:rPr>
            </w:pPr>
            <w:r w:rsidRPr="00DE4D90">
              <w:rPr>
                <w:rFonts w:cs="Calibri"/>
                <w:b/>
                <w:sz w:val="28"/>
                <w:szCs w:val="28"/>
              </w:rPr>
              <w:lastRenderedPageBreak/>
              <w:t>до 100%</w:t>
            </w:r>
          </w:p>
        </w:tc>
      </w:tr>
      <w:tr w:rsidR="002D600B" w:rsidRPr="00DE4D90" w:rsidTr="00DA2C53">
        <w:tc>
          <w:tcPr>
            <w:tcW w:w="594" w:type="dxa"/>
          </w:tcPr>
          <w:p w:rsidR="002D600B" w:rsidRPr="00DE4D90" w:rsidRDefault="002D600B" w:rsidP="00DA2C53">
            <w:pPr>
              <w:widowControl w:val="0"/>
              <w:autoSpaceDE w:val="0"/>
              <w:autoSpaceDN w:val="0"/>
              <w:adjustRightInd w:val="0"/>
              <w:jc w:val="center"/>
              <w:rPr>
                <w:rFonts w:cs="Calibri"/>
                <w:sz w:val="28"/>
                <w:szCs w:val="28"/>
              </w:rPr>
            </w:pPr>
            <w:r w:rsidRPr="00DE4D90">
              <w:rPr>
                <w:rFonts w:cs="Calibri"/>
                <w:sz w:val="28"/>
                <w:szCs w:val="28"/>
              </w:rPr>
              <w:lastRenderedPageBreak/>
              <w:t>6</w:t>
            </w:r>
          </w:p>
        </w:tc>
        <w:tc>
          <w:tcPr>
            <w:tcW w:w="8161" w:type="dxa"/>
          </w:tcPr>
          <w:p w:rsidR="002D600B" w:rsidRPr="00DE4D90" w:rsidRDefault="002D600B" w:rsidP="00DA2C53">
            <w:pPr>
              <w:autoSpaceDE w:val="0"/>
              <w:autoSpaceDN w:val="0"/>
              <w:adjustRightInd w:val="0"/>
              <w:ind w:firstLine="540"/>
              <w:jc w:val="both"/>
              <w:rPr>
                <w:sz w:val="28"/>
                <w:szCs w:val="28"/>
              </w:rPr>
            </w:pPr>
            <w:r w:rsidRPr="00DE4D90">
              <w:rPr>
                <w:sz w:val="28"/>
                <w:szCs w:val="28"/>
              </w:rPr>
              <w:t>- за проведение внеклассной кружковой работы педагогическим работникам в общеобразовательных организациях с количеством классов-комплектов:</w:t>
            </w:r>
          </w:p>
          <w:p w:rsidR="002D600B" w:rsidRPr="00DE4D90" w:rsidRDefault="002D600B" w:rsidP="00DA2C53">
            <w:pPr>
              <w:autoSpaceDE w:val="0"/>
              <w:autoSpaceDN w:val="0"/>
              <w:adjustRightInd w:val="0"/>
              <w:ind w:firstLine="540"/>
              <w:jc w:val="both"/>
              <w:rPr>
                <w:sz w:val="28"/>
                <w:szCs w:val="28"/>
              </w:rPr>
            </w:pPr>
            <w:r w:rsidRPr="00DE4D90">
              <w:rPr>
                <w:sz w:val="28"/>
                <w:szCs w:val="28"/>
              </w:rPr>
              <w:t xml:space="preserve">до 5 -0,25 ставки (4,5 часа) </w:t>
            </w:r>
          </w:p>
          <w:p w:rsidR="002D600B" w:rsidRPr="00DE4D90" w:rsidRDefault="002D600B" w:rsidP="00DA2C53">
            <w:pPr>
              <w:autoSpaceDE w:val="0"/>
              <w:autoSpaceDN w:val="0"/>
              <w:adjustRightInd w:val="0"/>
              <w:ind w:firstLine="540"/>
              <w:jc w:val="both"/>
              <w:rPr>
                <w:sz w:val="28"/>
                <w:szCs w:val="28"/>
              </w:rPr>
            </w:pPr>
            <w:r w:rsidRPr="00DE4D90">
              <w:rPr>
                <w:sz w:val="28"/>
                <w:szCs w:val="28"/>
              </w:rPr>
              <w:t>от 5 до 10 – 0,5 ставки (9 часов)</w:t>
            </w:r>
          </w:p>
          <w:p w:rsidR="002D600B" w:rsidRPr="00DE4D90" w:rsidRDefault="002D600B" w:rsidP="00DA2C53">
            <w:pPr>
              <w:autoSpaceDE w:val="0"/>
              <w:autoSpaceDN w:val="0"/>
              <w:adjustRightInd w:val="0"/>
              <w:ind w:firstLine="540"/>
              <w:jc w:val="both"/>
              <w:rPr>
                <w:sz w:val="28"/>
                <w:szCs w:val="28"/>
              </w:rPr>
            </w:pPr>
            <w:r w:rsidRPr="00DE4D90">
              <w:rPr>
                <w:sz w:val="28"/>
                <w:szCs w:val="28"/>
              </w:rPr>
              <w:t>от 10 до 19 – 1 ставка (18 часов)</w:t>
            </w:r>
          </w:p>
          <w:p w:rsidR="002D600B" w:rsidRPr="00DE4D90" w:rsidRDefault="002D600B" w:rsidP="00DA2C53">
            <w:pPr>
              <w:autoSpaceDE w:val="0"/>
              <w:autoSpaceDN w:val="0"/>
              <w:adjustRightInd w:val="0"/>
              <w:ind w:firstLine="540"/>
              <w:jc w:val="both"/>
              <w:rPr>
                <w:sz w:val="28"/>
                <w:szCs w:val="28"/>
              </w:rPr>
            </w:pPr>
            <w:r w:rsidRPr="00DE4D90">
              <w:rPr>
                <w:sz w:val="28"/>
                <w:szCs w:val="28"/>
              </w:rPr>
              <w:t>от 20 и более – 1,5 ставка (27 часов)</w:t>
            </w:r>
          </w:p>
        </w:tc>
        <w:tc>
          <w:tcPr>
            <w:tcW w:w="1276" w:type="dxa"/>
          </w:tcPr>
          <w:p w:rsidR="002D600B" w:rsidRPr="00DE4D90" w:rsidRDefault="002D600B" w:rsidP="00DA2C53">
            <w:pPr>
              <w:widowControl w:val="0"/>
              <w:autoSpaceDE w:val="0"/>
              <w:autoSpaceDN w:val="0"/>
              <w:adjustRightInd w:val="0"/>
              <w:jc w:val="both"/>
              <w:rPr>
                <w:rFonts w:cs="Calibri"/>
                <w:b/>
                <w:sz w:val="28"/>
                <w:szCs w:val="28"/>
              </w:rPr>
            </w:pPr>
          </w:p>
          <w:p w:rsidR="002D600B" w:rsidRPr="00DE4D90" w:rsidRDefault="002D600B" w:rsidP="00DA2C53">
            <w:pPr>
              <w:widowControl w:val="0"/>
              <w:autoSpaceDE w:val="0"/>
              <w:autoSpaceDN w:val="0"/>
              <w:adjustRightInd w:val="0"/>
              <w:jc w:val="both"/>
              <w:rPr>
                <w:rFonts w:cs="Calibri"/>
                <w:b/>
                <w:sz w:val="28"/>
                <w:szCs w:val="28"/>
              </w:rPr>
            </w:pPr>
          </w:p>
          <w:p w:rsidR="002D600B" w:rsidRPr="00DE4D90" w:rsidRDefault="002D600B" w:rsidP="00DA2C53">
            <w:pPr>
              <w:widowControl w:val="0"/>
              <w:autoSpaceDE w:val="0"/>
              <w:autoSpaceDN w:val="0"/>
              <w:adjustRightInd w:val="0"/>
              <w:jc w:val="both"/>
              <w:rPr>
                <w:rFonts w:cs="Calibri"/>
                <w:b/>
                <w:sz w:val="28"/>
                <w:szCs w:val="28"/>
              </w:rPr>
            </w:pPr>
          </w:p>
          <w:p w:rsidR="002D600B" w:rsidRPr="00DE4D90" w:rsidRDefault="002D600B" w:rsidP="00DA2C53">
            <w:pPr>
              <w:widowControl w:val="0"/>
              <w:autoSpaceDE w:val="0"/>
              <w:autoSpaceDN w:val="0"/>
              <w:adjustRightInd w:val="0"/>
              <w:jc w:val="both"/>
              <w:rPr>
                <w:rFonts w:cs="Calibri"/>
                <w:b/>
                <w:sz w:val="28"/>
                <w:szCs w:val="28"/>
              </w:rPr>
            </w:pPr>
          </w:p>
        </w:tc>
      </w:tr>
      <w:tr w:rsidR="002D600B" w:rsidRPr="00DE4D90" w:rsidTr="00DA2C53">
        <w:tc>
          <w:tcPr>
            <w:tcW w:w="594" w:type="dxa"/>
          </w:tcPr>
          <w:p w:rsidR="002D600B" w:rsidRPr="00DE4D90" w:rsidRDefault="002D600B" w:rsidP="00DA2C53">
            <w:pPr>
              <w:widowControl w:val="0"/>
              <w:autoSpaceDE w:val="0"/>
              <w:autoSpaceDN w:val="0"/>
              <w:adjustRightInd w:val="0"/>
              <w:jc w:val="center"/>
              <w:rPr>
                <w:rFonts w:cs="Calibri"/>
                <w:sz w:val="28"/>
                <w:szCs w:val="28"/>
              </w:rPr>
            </w:pPr>
            <w:r w:rsidRPr="00DE4D90">
              <w:rPr>
                <w:rFonts w:cs="Calibri"/>
                <w:sz w:val="28"/>
                <w:szCs w:val="28"/>
              </w:rPr>
              <w:t>7</w:t>
            </w:r>
          </w:p>
        </w:tc>
        <w:tc>
          <w:tcPr>
            <w:tcW w:w="8161" w:type="dxa"/>
          </w:tcPr>
          <w:p w:rsidR="002D600B" w:rsidRPr="00DE4D90" w:rsidRDefault="002D600B" w:rsidP="00DA2C53">
            <w:pPr>
              <w:autoSpaceDE w:val="0"/>
              <w:autoSpaceDN w:val="0"/>
              <w:adjustRightInd w:val="0"/>
              <w:ind w:firstLine="540"/>
              <w:jc w:val="both"/>
              <w:rPr>
                <w:sz w:val="28"/>
                <w:szCs w:val="28"/>
              </w:rPr>
            </w:pPr>
            <w:r w:rsidRPr="00DE4D90">
              <w:rPr>
                <w:sz w:val="28"/>
                <w:szCs w:val="28"/>
              </w:rPr>
              <w:t>- за ведение делопроизводства (при отсутствии в штате секретаря и делопроизводителя) педагогическим и другим работникам в общеобразовательных организациях с количеством классов-комплектов:</w:t>
            </w:r>
          </w:p>
          <w:p w:rsidR="002D600B" w:rsidRPr="00DE4D90" w:rsidRDefault="002D600B" w:rsidP="00DA2C53">
            <w:pPr>
              <w:autoSpaceDE w:val="0"/>
              <w:autoSpaceDN w:val="0"/>
              <w:adjustRightInd w:val="0"/>
              <w:ind w:firstLine="540"/>
              <w:jc w:val="both"/>
              <w:rPr>
                <w:sz w:val="28"/>
                <w:szCs w:val="28"/>
              </w:rPr>
            </w:pPr>
            <w:r w:rsidRPr="00DE4D90">
              <w:rPr>
                <w:sz w:val="28"/>
                <w:szCs w:val="28"/>
              </w:rPr>
              <w:t>от 5 до 9 классов-комплектов</w:t>
            </w:r>
          </w:p>
          <w:p w:rsidR="002D600B" w:rsidRPr="00DE4D90" w:rsidRDefault="002D600B" w:rsidP="00DA2C53">
            <w:pPr>
              <w:autoSpaceDE w:val="0"/>
              <w:autoSpaceDN w:val="0"/>
              <w:adjustRightInd w:val="0"/>
              <w:ind w:firstLine="540"/>
              <w:jc w:val="both"/>
              <w:rPr>
                <w:sz w:val="28"/>
                <w:szCs w:val="28"/>
              </w:rPr>
            </w:pPr>
            <w:r w:rsidRPr="00DE4D90">
              <w:rPr>
                <w:sz w:val="28"/>
                <w:szCs w:val="28"/>
              </w:rPr>
              <w:t>от 10 до 13 классов-комплектов</w:t>
            </w:r>
          </w:p>
        </w:tc>
        <w:tc>
          <w:tcPr>
            <w:tcW w:w="1276" w:type="dxa"/>
            <w:vAlign w:val="center"/>
          </w:tcPr>
          <w:p w:rsidR="002D600B" w:rsidRPr="00DE4D90" w:rsidRDefault="002D600B" w:rsidP="00DA2C53">
            <w:pPr>
              <w:widowControl w:val="0"/>
              <w:autoSpaceDE w:val="0"/>
              <w:autoSpaceDN w:val="0"/>
              <w:adjustRightInd w:val="0"/>
              <w:jc w:val="center"/>
              <w:rPr>
                <w:rFonts w:cs="Calibri"/>
                <w:b/>
                <w:sz w:val="28"/>
                <w:szCs w:val="28"/>
              </w:rPr>
            </w:pPr>
          </w:p>
          <w:p w:rsidR="002D600B" w:rsidRPr="00DE4D90" w:rsidRDefault="002D600B" w:rsidP="00DA2C53">
            <w:pPr>
              <w:widowControl w:val="0"/>
              <w:autoSpaceDE w:val="0"/>
              <w:autoSpaceDN w:val="0"/>
              <w:adjustRightInd w:val="0"/>
              <w:jc w:val="center"/>
              <w:rPr>
                <w:rFonts w:cs="Calibri"/>
                <w:b/>
                <w:sz w:val="28"/>
                <w:szCs w:val="28"/>
              </w:rPr>
            </w:pPr>
          </w:p>
          <w:p w:rsidR="002D600B" w:rsidRPr="00DE4D90" w:rsidRDefault="002D600B" w:rsidP="00DA2C53">
            <w:pPr>
              <w:widowControl w:val="0"/>
              <w:autoSpaceDE w:val="0"/>
              <w:autoSpaceDN w:val="0"/>
              <w:adjustRightInd w:val="0"/>
              <w:jc w:val="center"/>
              <w:rPr>
                <w:rFonts w:cs="Calibri"/>
                <w:b/>
                <w:sz w:val="28"/>
                <w:szCs w:val="28"/>
              </w:rPr>
            </w:pPr>
          </w:p>
          <w:p w:rsidR="002D600B" w:rsidRPr="00DE4D90" w:rsidRDefault="002D600B" w:rsidP="00DA2C53">
            <w:pPr>
              <w:widowControl w:val="0"/>
              <w:autoSpaceDE w:val="0"/>
              <w:autoSpaceDN w:val="0"/>
              <w:adjustRightInd w:val="0"/>
              <w:jc w:val="center"/>
              <w:rPr>
                <w:rFonts w:cs="Calibri"/>
                <w:b/>
                <w:sz w:val="28"/>
                <w:szCs w:val="28"/>
              </w:rPr>
            </w:pPr>
          </w:p>
          <w:p w:rsidR="002D600B" w:rsidRPr="00DE4D90" w:rsidRDefault="002D600B" w:rsidP="00DA2C53">
            <w:pPr>
              <w:widowControl w:val="0"/>
              <w:autoSpaceDE w:val="0"/>
              <w:autoSpaceDN w:val="0"/>
              <w:adjustRightInd w:val="0"/>
              <w:jc w:val="center"/>
              <w:rPr>
                <w:rFonts w:cs="Calibri"/>
                <w:b/>
                <w:sz w:val="28"/>
                <w:szCs w:val="28"/>
              </w:rPr>
            </w:pPr>
            <w:r w:rsidRPr="00DE4D90">
              <w:rPr>
                <w:rFonts w:cs="Calibri"/>
                <w:b/>
                <w:sz w:val="28"/>
                <w:szCs w:val="28"/>
              </w:rPr>
              <w:t>10%</w:t>
            </w:r>
          </w:p>
          <w:p w:rsidR="002D600B" w:rsidRPr="00DE4D90" w:rsidRDefault="002D600B" w:rsidP="00DA2C53">
            <w:pPr>
              <w:widowControl w:val="0"/>
              <w:autoSpaceDE w:val="0"/>
              <w:autoSpaceDN w:val="0"/>
              <w:adjustRightInd w:val="0"/>
              <w:jc w:val="center"/>
              <w:rPr>
                <w:rFonts w:cs="Calibri"/>
                <w:b/>
                <w:sz w:val="28"/>
                <w:szCs w:val="28"/>
              </w:rPr>
            </w:pPr>
            <w:r w:rsidRPr="00DE4D90">
              <w:rPr>
                <w:rFonts w:cs="Calibri"/>
                <w:b/>
                <w:sz w:val="28"/>
                <w:szCs w:val="28"/>
              </w:rPr>
              <w:t>15%</w:t>
            </w:r>
          </w:p>
        </w:tc>
      </w:tr>
      <w:tr w:rsidR="002D600B" w:rsidRPr="00DE4D90" w:rsidTr="00DA2C53">
        <w:tc>
          <w:tcPr>
            <w:tcW w:w="594" w:type="dxa"/>
          </w:tcPr>
          <w:p w:rsidR="002D600B" w:rsidRPr="00DE4D90" w:rsidRDefault="002D600B" w:rsidP="00DA2C53">
            <w:pPr>
              <w:widowControl w:val="0"/>
              <w:autoSpaceDE w:val="0"/>
              <w:autoSpaceDN w:val="0"/>
              <w:adjustRightInd w:val="0"/>
              <w:jc w:val="center"/>
              <w:rPr>
                <w:rFonts w:cs="Calibri"/>
                <w:sz w:val="28"/>
                <w:szCs w:val="28"/>
              </w:rPr>
            </w:pPr>
            <w:r w:rsidRPr="00DE4D90">
              <w:rPr>
                <w:rFonts w:cs="Calibri"/>
                <w:sz w:val="28"/>
                <w:szCs w:val="28"/>
              </w:rPr>
              <w:t>8</w:t>
            </w:r>
          </w:p>
        </w:tc>
        <w:tc>
          <w:tcPr>
            <w:tcW w:w="8161" w:type="dxa"/>
          </w:tcPr>
          <w:p w:rsidR="002D600B" w:rsidRPr="00DE4D90" w:rsidRDefault="002D600B" w:rsidP="00DA2C53">
            <w:pPr>
              <w:autoSpaceDE w:val="0"/>
              <w:autoSpaceDN w:val="0"/>
              <w:adjustRightInd w:val="0"/>
              <w:ind w:firstLine="540"/>
              <w:jc w:val="both"/>
              <w:rPr>
                <w:sz w:val="28"/>
                <w:szCs w:val="28"/>
              </w:rPr>
            </w:pPr>
            <w:r w:rsidRPr="00DE4D90">
              <w:rPr>
                <w:sz w:val="28"/>
                <w:szCs w:val="28"/>
              </w:rPr>
              <w:t>- за работу с учебным фондом библиотек работникам при количестве учебников:</w:t>
            </w:r>
          </w:p>
          <w:p w:rsidR="002D600B" w:rsidRPr="00DE4D90" w:rsidRDefault="002D600B" w:rsidP="00DA2C53">
            <w:pPr>
              <w:autoSpaceDE w:val="0"/>
              <w:autoSpaceDN w:val="0"/>
              <w:adjustRightInd w:val="0"/>
              <w:ind w:firstLine="540"/>
              <w:jc w:val="both"/>
              <w:rPr>
                <w:sz w:val="28"/>
                <w:szCs w:val="28"/>
              </w:rPr>
            </w:pPr>
            <w:r w:rsidRPr="00DE4D90">
              <w:rPr>
                <w:sz w:val="28"/>
                <w:szCs w:val="28"/>
              </w:rPr>
              <w:t>от 200 до 800 экземпляров</w:t>
            </w:r>
          </w:p>
          <w:p w:rsidR="002D600B" w:rsidRPr="00DE4D90" w:rsidRDefault="002D600B" w:rsidP="00DA2C53">
            <w:pPr>
              <w:autoSpaceDE w:val="0"/>
              <w:autoSpaceDN w:val="0"/>
              <w:adjustRightInd w:val="0"/>
              <w:ind w:firstLine="540"/>
              <w:jc w:val="both"/>
              <w:rPr>
                <w:sz w:val="28"/>
                <w:szCs w:val="28"/>
              </w:rPr>
            </w:pPr>
            <w:r w:rsidRPr="00DE4D90">
              <w:rPr>
                <w:sz w:val="28"/>
                <w:szCs w:val="28"/>
              </w:rPr>
              <w:t>от 801 до 2000 экземпляров</w:t>
            </w:r>
          </w:p>
          <w:p w:rsidR="002D600B" w:rsidRPr="00DE4D90" w:rsidRDefault="002D600B" w:rsidP="00DA2C53">
            <w:pPr>
              <w:autoSpaceDE w:val="0"/>
              <w:autoSpaceDN w:val="0"/>
              <w:adjustRightInd w:val="0"/>
              <w:ind w:firstLine="540"/>
              <w:jc w:val="both"/>
              <w:rPr>
                <w:sz w:val="28"/>
                <w:szCs w:val="28"/>
              </w:rPr>
            </w:pPr>
            <w:r w:rsidRPr="00DE4D90">
              <w:rPr>
                <w:sz w:val="28"/>
                <w:szCs w:val="28"/>
              </w:rPr>
              <w:t>от 2001 до 3500 экземпляров</w:t>
            </w:r>
          </w:p>
          <w:p w:rsidR="002D600B" w:rsidRPr="00DE4D90" w:rsidRDefault="002D600B" w:rsidP="00DA2C53">
            <w:pPr>
              <w:autoSpaceDE w:val="0"/>
              <w:autoSpaceDN w:val="0"/>
              <w:adjustRightInd w:val="0"/>
              <w:ind w:firstLine="540"/>
              <w:jc w:val="both"/>
              <w:rPr>
                <w:sz w:val="28"/>
                <w:szCs w:val="28"/>
              </w:rPr>
            </w:pPr>
            <w:r w:rsidRPr="00DE4D90">
              <w:rPr>
                <w:sz w:val="28"/>
                <w:szCs w:val="28"/>
              </w:rPr>
              <w:t>от 3501 и более</w:t>
            </w:r>
          </w:p>
        </w:tc>
        <w:tc>
          <w:tcPr>
            <w:tcW w:w="1276" w:type="dxa"/>
            <w:vAlign w:val="center"/>
          </w:tcPr>
          <w:p w:rsidR="002D600B" w:rsidRPr="00DE4D90" w:rsidRDefault="002D600B" w:rsidP="00DA2C53">
            <w:pPr>
              <w:widowControl w:val="0"/>
              <w:autoSpaceDE w:val="0"/>
              <w:autoSpaceDN w:val="0"/>
              <w:adjustRightInd w:val="0"/>
              <w:jc w:val="center"/>
              <w:rPr>
                <w:rFonts w:cs="Calibri"/>
                <w:b/>
                <w:sz w:val="28"/>
                <w:szCs w:val="28"/>
              </w:rPr>
            </w:pPr>
          </w:p>
          <w:p w:rsidR="002D600B" w:rsidRPr="00DE4D90" w:rsidRDefault="002D600B" w:rsidP="00DA2C53">
            <w:pPr>
              <w:widowControl w:val="0"/>
              <w:autoSpaceDE w:val="0"/>
              <w:autoSpaceDN w:val="0"/>
              <w:adjustRightInd w:val="0"/>
              <w:jc w:val="center"/>
              <w:rPr>
                <w:rFonts w:cs="Calibri"/>
                <w:b/>
                <w:sz w:val="28"/>
                <w:szCs w:val="28"/>
              </w:rPr>
            </w:pPr>
          </w:p>
          <w:p w:rsidR="002D600B" w:rsidRPr="00DE4D90" w:rsidRDefault="002D600B" w:rsidP="00DA2C53">
            <w:pPr>
              <w:widowControl w:val="0"/>
              <w:autoSpaceDE w:val="0"/>
              <w:autoSpaceDN w:val="0"/>
              <w:adjustRightInd w:val="0"/>
              <w:jc w:val="center"/>
              <w:rPr>
                <w:rFonts w:cs="Calibri"/>
                <w:b/>
                <w:sz w:val="28"/>
                <w:szCs w:val="28"/>
              </w:rPr>
            </w:pPr>
            <w:r w:rsidRPr="00DE4D90">
              <w:rPr>
                <w:rFonts w:cs="Calibri"/>
                <w:b/>
                <w:sz w:val="28"/>
                <w:szCs w:val="28"/>
              </w:rPr>
              <w:t>3%</w:t>
            </w:r>
          </w:p>
          <w:p w:rsidR="002D600B" w:rsidRPr="00DE4D90" w:rsidRDefault="002D600B" w:rsidP="00DA2C53">
            <w:pPr>
              <w:widowControl w:val="0"/>
              <w:autoSpaceDE w:val="0"/>
              <w:autoSpaceDN w:val="0"/>
              <w:adjustRightInd w:val="0"/>
              <w:jc w:val="center"/>
              <w:rPr>
                <w:rFonts w:cs="Calibri"/>
                <w:b/>
                <w:sz w:val="28"/>
                <w:szCs w:val="28"/>
              </w:rPr>
            </w:pPr>
            <w:r w:rsidRPr="00DE4D90">
              <w:rPr>
                <w:rFonts w:cs="Calibri"/>
                <w:b/>
                <w:sz w:val="28"/>
                <w:szCs w:val="28"/>
              </w:rPr>
              <w:t>8%</w:t>
            </w:r>
          </w:p>
          <w:p w:rsidR="002D600B" w:rsidRPr="00DE4D90" w:rsidRDefault="002D600B" w:rsidP="00DA2C53">
            <w:pPr>
              <w:widowControl w:val="0"/>
              <w:autoSpaceDE w:val="0"/>
              <w:autoSpaceDN w:val="0"/>
              <w:adjustRightInd w:val="0"/>
              <w:jc w:val="center"/>
              <w:rPr>
                <w:rFonts w:cs="Calibri"/>
                <w:b/>
                <w:sz w:val="28"/>
                <w:szCs w:val="28"/>
              </w:rPr>
            </w:pPr>
            <w:r w:rsidRPr="00DE4D90">
              <w:rPr>
                <w:rFonts w:cs="Calibri"/>
                <w:b/>
                <w:sz w:val="28"/>
                <w:szCs w:val="28"/>
              </w:rPr>
              <w:t>13%</w:t>
            </w:r>
          </w:p>
          <w:p w:rsidR="002D600B" w:rsidRPr="00DE4D90" w:rsidRDefault="002D600B" w:rsidP="00DA2C53">
            <w:pPr>
              <w:widowControl w:val="0"/>
              <w:autoSpaceDE w:val="0"/>
              <w:autoSpaceDN w:val="0"/>
              <w:adjustRightInd w:val="0"/>
              <w:jc w:val="center"/>
              <w:rPr>
                <w:rFonts w:cs="Calibri"/>
                <w:b/>
                <w:sz w:val="28"/>
                <w:szCs w:val="28"/>
              </w:rPr>
            </w:pPr>
            <w:r w:rsidRPr="00DE4D90">
              <w:rPr>
                <w:rFonts w:cs="Calibri"/>
                <w:b/>
                <w:sz w:val="28"/>
                <w:szCs w:val="28"/>
              </w:rPr>
              <w:t>18%</w:t>
            </w:r>
          </w:p>
        </w:tc>
      </w:tr>
      <w:tr w:rsidR="002D600B" w:rsidRPr="00DE4D90" w:rsidTr="00DA2C53">
        <w:tc>
          <w:tcPr>
            <w:tcW w:w="594" w:type="dxa"/>
            <w:tcBorders>
              <w:top w:val="single" w:sz="4" w:space="0" w:color="auto"/>
              <w:left w:val="single" w:sz="4" w:space="0" w:color="auto"/>
              <w:bottom w:val="single" w:sz="4" w:space="0" w:color="auto"/>
              <w:right w:val="single" w:sz="4" w:space="0" w:color="auto"/>
            </w:tcBorders>
          </w:tcPr>
          <w:p w:rsidR="002D600B" w:rsidRPr="00DE4D90" w:rsidRDefault="002D600B" w:rsidP="00DA2C53">
            <w:pPr>
              <w:widowControl w:val="0"/>
              <w:autoSpaceDE w:val="0"/>
              <w:autoSpaceDN w:val="0"/>
              <w:adjustRightInd w:val="0"/>
              <w:jc w:val="center"/>
              <w:rPr>
                <w:rFonts w:cs="Calibri"/>
                <w:sz w:val="28"/>
                <w:szCs w:val="28"/>
              </w:rPr>
            </w:pPr>
            <w:r w:rsidRPr="00DE4D90">
              <w:rPr>
                <w:rFonts w:cs="Calibri"/>
                <w:sz w:val="28"/>
                <w:szCs w:val="28"/>
              </w:rPr>
              <w:t>9</w:t>
            </w:r>
          </w:p>
        </w:tc>
        <w:tc>
          <w:tcPr>
            <w:tcW w:w="8161" w:type="dxa"/>
            <w:tcBorders>
              <w:top w:val="single" w:sz="4" w:space="0" w:color="auto"/>
              <w:left w:val="single" w:sz="4" w:space="0" w:color="auto"/>
              <w:bottom w:val="single" w:sz="4" w:space="0" w:color="auto"/>
              <w:right w:val="single" w:sz="4" w:space="0" w:color="auto"/>
            </w:tcBorders>
          </w:tcPr>
          <w:p w:rsidR="002D600B" w:rsidRPr="00DE4D90" w:rsidRDefault="002D600B" w:rsidP="00DA2C53">
            <w:pPr>
              <w:autoSpaceDE w:val="0"/>
              <w:autoSpaceDN w:val="0"/>
              <w:adjustRightInd w:val="0"/>
              <w:ind w:firstLine="540"/>
              <w:jc w:val="both"/>
              <w:rPr>
                <w:sz w:val="28"/>
                <w:szCs w:val="28"/>
              </w:rPr>
            </w:pPr>
            <w:r w:rsidRPr="00DE4D90">
              <w:rPr>
                <w:sz w:val="28"/>
                <w:szCs w:val="28"/>
              </w:rPr>
              <w:t>- за классное руководство педагогическим работникам общеобразовательных организаций:</w:t>
            </w:r>
          </w:p>
          <w:p w:rsidR="002D600B" w:rsidRPr="00DE4D90" w:rsidRDefault="002D600B" w:rsidP="00DA2C53">
            <w:pPr>
              <w:autoSpaceDE w:val="0"/>
              <w:autoSpaceDN w:val="0"/>
              <w:adjustRightInd w:val="0"/>
              <w:ind w:firstLine="540"/>
              <w:jc w:val="both"/>
              <w:rPr>
                <w:sz w:val="28"/>
                <w:szCs w:val="28"/>
              </w:rPr>
            </w:pPr>
            <w:r w:rsidRPr="00DE4D90">
              <w:rPr>
                <w:sz w:val="28"/>
                <w:szCs w:val="28"/>
              </w:rPr>
              <w:t xml:space="preserve">1-4 классы </w:t>
            </w:r>
          </w:p>
          <w:p w:rsidR="002D600B" w:rsidRPr="00DE4D90" w:rsidRDefault="002D600B" w:rsidP="00DA2C53">
            <w:pPr>
              <w:autoSpaceDE w:val="0"/>
              <w:autoSpaceDN w:val="0"/>
              <w:adjustRightInd w:val="0"/>
              <w:ind w:firstLine="540"/>
              <w:jc w:val="both"/>
              <w:rPr>
                <w:sz w:val="28"/>
                <w:szCs w:val="28"/>
              </w:rPr>
            </w:pPr>
            <w:r w:rsidRPr="00DE4D90">
              <w:rPr>
                <w:sz w:val="28"/>
                <w:szCs w:val="28"/>
              </w:rPr>
              <w:t>5-11 классы.</w:t>
            </w:r>
          </w:p>
          <w:p w:rsidR="002D600B" w:rsidRPr="00DE4D90" w:rsidRDefault="002D600B" w:rsidP="00DA2C53">
            <w:pPr>
              <w:autoSpaceDE w:val="0"/>
              <w:autoSpaceDN w:val="0"/>
              <w:adjustRightInd w:val="0"/>
              <w:ind w:firstLine="540"/>
              <w:jc w:val="both"/>
              <w:rPr>
                <w:sz w:val="28"/>
                <w:szCs w:val="28"/>
              </w:rPr>
            </w:pPr>
            <w:r w:rsidRPr="00DE4D90">
              <w:rPr>
                <w:sz w:val="28"/>
                <w:szCs w:val="28"/>
              </w:rPr>
              <w:t xml:space="preserve">В классах общеобразовательных </w:t>
            </w:r>
            <w:proofErr w:type="gramStart"/>
            <w:r w:rsidRPr="00DE4D90">
              <w:rPr>
                <w:sz w:val="28"/>
                <w:szCs w:val="28"/>
              </w:rPr>
              <w:t>организаций</w:t>
            </w:r>
            <w:proofErr w:type="gramEnd"/>
            <w:r w:rsidRPr="00DE4D90">
              <w:rPr>
                <w:sz w:val="28"/>
                <w:szCs w:val="28"/>
              </w:rPr>
              <w:t xml:space="preserve"> с числом обучающихся менее 15 человек оплата производится в размере 50% от соответствующих доплат. </w:t>
            </w:r>
          </w:p>
        </w:tc>
        <w:tc>
          <w:tcPr>
            <w:tcW w:w="1276" w:type="dxa"/>
            <w:tcBorders>
              <w:top w:val="single" w:sz="4" w:space="0" w:color="auto"/>
              <w:left w:val="single" w:sz="4" w:space="0" w:color="auto"/>
              <w:bottom w:val="single" w:sz="4" w:space="0" w:color="auto"/>
              <w:right w:val="single" w:sz="4" w:space="0" w:color="auto"/>
            </w:tcBorders>
            <w:vAlign w:val="center"/>
          </w:tcPr>
          <w:p w:rsidR="002D600B" w:rsidRPr="00DE4D90" w:rsidRDefault="002D600B" w:rsidP="00DA2C53">
            <w:pPr>
              <w:widowControl w:val="0"/>
              <w:autoSpaceDE w:val="0"/>
              <w:autoSpaceDN w:val="0"/>
              <w:adjustRightInd w:val="0"/>
              <w:jc w:val="center"/>
              <w:rPr>
                <w:rFonts w:cs="Calibri"/>
                <w:b/>
                <w:sz w:val="28"/>
                <w:szCs w:val="28"/>
              </w:rPr>
            </w:pPr>
          </w:p>
          <w:p w:rsidR="002D600B" w:rsidRPr="00DE4D90" w:rsidRDefault="002D600B" w:rsidP="00DA2C53">
            <w:pPr>
              <w:widowControl w:val="0"/>
              <w:autoSpaceDE w:val="0"/>
              <w:autoSpaceDN w:val="0"/>
              <w:adjustRightInd w:val="0"/>
              <w:jc w:val="center"/>
              <w:rPr>
                <w:rFonts w:cs="Calibri"/>
                <w:b/>
                <w:sz w:val="28"/>
                <w:szCs w:val="28"/>
              </w:rPr>
            </w:pPr>
          </w:p>
          <w:p w:rsidR="002D600B" w:rsidRPr="00DE4D90" w:rsidRDefault="002D600B" w:rsidP="00DA2C53">
            <w:pPr>
              <w:widowControl w:val="0"/>
              <w:autoSpaceDE w:val="0"/>
              <w:autoSpaceDN w:val="0"/>
              <w:adjustRightInd w:val="0"/>
              <w:jc w:val="center"/>
              <w:rPr>
                <w:rFonts w:cs="Calibri"/>
                <w:b/>
                <w:sz w:val="28"/>
                <w:szCs w:val="28"/>
              </w:rPr>
            </w:pPr>
            <w:r w:rsidRPr="00DE4D90">
              <w:rPr>
                <w:rFonts w:cs="Calibri"/>
                <w:b/>
                <w:sz w:val="28"/>
                <w:szCs w:val="28"/>
              </w:rPr>
              <w:t>10%</w:t>
            </w:r>
          </w:p>
          <w:p w:rsidR="002D600B" w:rsidRPr="00DE4D90" w:rsidRDefault="002D600B" w:rsidP="00DA2C53">
            <w:pPr>
              <w:widowControl w:val="0"/>
              <w:autoSpaceDE w:val="0"/>
              <w:autoSpaceDN w:val="0"/>
              <w:adjustRightInd w:val="0"/>
              <w:jc w:val="center"/>
              <w:rPr>
                <w:rFonts w:cs="Calibri"/>
                <w:b/>
                <w:sz w:val="28"/>
                <w:szCs w:val="28"/>
              </w:rPr>
            </w:pPr>
            <w:r w:rsidRPr="00DE4D90">
              <w:rPr>
                <w:rFonts w:cs="Calibri"/>
                <w:b/>
                <w:sz w:val="28"/>
                <w:szCs w:val="28"/>
              </w:rPr>
              <w:t>20%</w:t>
            </w:r>
          </w:p>
        </w:tc>
      </w:tr>
    </w:tbl>
    <w:p w:rsidR="002D600B" w:rsidRPr="00DE4D90" w:rsidRDefault="002D600B" w:rsidP="002D600B">
      <w:pPr>
        <w:autoSpaceDE w:val="0"/>
        <w:autoSpaceDN w:val="0"/>
        <w:adjustRightInd w:val="0"/>
        <w:jc w:val="both"/>
        <w:rPr>
          <w:sz w:val="28"/>
          <w:szCs w:val="28"/>
        </w:rPr>
      </w:pPr>
    </w:p>
    <w:p w:rsidR="002D600B" w:rsidRPr="00DE4D90" w:rsidRDefault="002D600B" w:rsidP="002D600B">
      <w:pPr>
        <w:autoSpaceDE w:val="0"/>
        <w:autoSpaceDN w:val="0"/>
        <w:adjustRightInd w:val="0"/>
        <w:ind w:firstLine="567"/>
        <w:jc w:val="both"/>
        <w:rPr>
          <w:sz w:val="28"/>
          <w:szCs w:val="28"/>
        </w:rPr>
      </w:pPr>
      <w:r w:rsidRPr="00DE4D90">
        <w:rPr>
          <w:sz w:val="28"/>
          <w:szCs w:val="28"/>
        </w:rPr>
        <w:t xml:space="preserve">- </w:t>
      </w:r>
      <w:proofErr w:type="gramStart"/>
      <w:r w:rsidRPr="00DE4D90">
        <w:rPr>
          <w:sz w:val="28"/>
          <w:szCs w:val="28"/>
        </w:rPr>
        <w:t>за классное руководство в общеобразовательных организациях в соответствии со следующими критериями при достижении</w:t>
      </w:r>
      <w:proofErr w:type="gramEnd"/>
      <w:r w:rsidRPr="00DE4D90">
        <w:rPr>
          <w:sz w:val="28"/>
          <w:szCs w:val="28"/>
        </w:rPr>
        <w:t xml:space="preserve"> установленной наполняемости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6795"/>
        <w:gridCol w:w="2249"/>
      </w:tblGrid>
      <w:tr w:rsidR="002D600B" w:rsidRPr="00DE4D90" w:rsidTr="00DA2C53">
        <w:tc>
          <w:tcPr>
            <w:tcW w:w="594" w:type="dxa"/>
          </w:tcPr>
          <w:p w:rsidR="002D600B" w:rsidRPr="00DE4D90" w:rsidRDefault="002D600B" w:rsidP="00DA2C53">
            <w:pPr>
              <w:autoSpaceDE w:val="0"/>
              <w:autoSpaceDN w:val="0"/>
              <w:adjustRightInd w:val="0"/>
              <w:jc w:val="center"/>
              <w:rPr>
                <w:sz w:val="28"/>
                <w:szCs w:val="28"/>
              </w:rPr>
            </w:pPr>
            <w:r w:rsidRPr="00DE4D90">
              <w:rPr>
                <w:sz w:val="28"/>
                <w:szCs w:val="28"/>
              </w:rPr>
              <w:t>№</w:t>
            </w:r>
            <w:proofErr w:type="spellStart"/>
            <w:proofErr w:type="gramStart"/>
            <w:r w:rsidRPr="00DE4D90">
              <w:rPr>
                <w:sz w:val="28"/>
                <w:szCs w:val="28"/>
              </w:rPr>
              <w:t>п</w:t>
            </w:r>
            <w:proofErr w:type="spellEnd"/>
            <w:proofErr w:type="gramEnd"/>
            <w:r w:rsidRPr="00DE4D90">
              <w:rPr>
                <w:sz w:val="28"/>
                <w:szCs w:val="28"/>
              </w:rPr>
              <w:t>/</w:t>
            </w:r>
            <w:proofErr w:type="spellStart"/>
            <w:r w:rsidRPr="00DE4D90">
              <w:rPr>
                <w:sz w:val="28"/>
                <w:szCs w:val="28"/>
              </w:rPr>
              <w:t>п</w:t>
            </w:r>
            <w:proofErr w:type="spellEnd"/>
          </w:p>
        </w:tc>
        <w:tc>
          <w:tcPr>
            <w:tcW w:w="7169" w:type="dxa"/>
          </w:tcPr>
          <w:p w:rsidR="002D600B" w:rsidRPr="00DE4D90" w:rsidRDefault="002D600B" w:rsidP="00DA2C53">
            <w:pPr>
              <w:autoSpaceDE w:val="0"/>
              <w:autoSpaceDN w:val="0"/>
              <w:adjustRightInd w:val="0"/>
              <w:jc w:val="center"/>
              <w:rPr>
                <w:sz w:val="28"/>
                <w:szCs w:val="28"/>
              </w:rPr>
            </w:pPr>
            <w:r w:rsidRPr="00DE4D90">
              <w:rPr>
                <w:sz w:val="28"/>
                <w:szCs w:val="28"/>
              </w:rPr>
              <w:t xml:space="preserve">Условия выплаты денежного вознаграждения </w:t>
            </w:r>
          </w:p>
          <w:p w:rsidR="002D600B" w:rsidRPr="00DE4D90" w:rsidRDefault="002D600B" w:rsidP="00DA2C53">
            <w:pPr>
              <w:autoSpaceDE w:val="0"/>
              <w:autoSpaceDN w:val="0"/>
              <w:adjustRightInd w:val="0"/>
              <w:jc w:val="center"/>
              <w:rPr>
                <w:sz w:val="28"/>
                <w:szCs w:val="28"/>
              </w:rPr>
            </w:pPr>
            <w:r w:rsidRPr="00DE4D90">
              <w:rPr>
                <w:sz w:val="28"/>
                <w:szCs w:val="28"/>
              </w:rPr>
              <w:t>за классное руководство</w:t>
            </w:r>
          </w:p>
        </w:tc>
        <w:tc>
          <w:tcPr>
            <w:tcW w:w="2268" w:type="dxa"/>
          </w:tcPr>
          <w:p w:rsidR="002D600B" w:rsidRPr="00DE4D90" w:rsidRDefault="002D600B" w:rsidP="00DA2C53">
            <w:pPr>
              <w:autoSpaceDE w:val="0"/>
              <w:autoSpaceDN w:val="0"/>
              <w:adjustRightInd w:val="0"/>
              <w:jc w:val="center"/>
              <w:rPr>
                <w:sz w:val="28"/>
                <w:szCs w:val="28"/>
              </w:rPr>
            </w:pPr>
            <w:r w:rsidRPr="00DE4D90">
              <w:rPr>
                <w:sz w:val="28"/>
                <w:szCs w:val="28"/>
              </w:rPr>
              <w:t>Размер в месяц</w:t>
            </w:r>
          </w:p>
        </w:tc>
      </w:tr>
      <w:tr w:rsidR="002D600B" w:rsidRPr="00DE4D90" w:rsidTr="00DA2C53">
        <w:tc>
          <w:tcPr>
            <w:tcW w:w="594" w:type="dxa"/>
          </w:tcPr>
          <w:p w:rsidR="002D600B" w:rsidRPr="00DE4D90" w:rsidRDefault="002D600B" w:rsidP="00DA2C53">
            <w:pPr>
              <w:autoSpaceDE w:val="0"/>
              <w:autoSpaceDN w:val="0"/>
              <w:adjustRightInd w:val="0"/>
              <w:jc w:val="both"/>
              <w:rPr>
                <w:sz w:val="28"/>
                <w:szCs w:val="28"/>
              </w:rPr>
            </w:pPr>
            <w:r w:rsidRPr="00DE4D90">
              <w:rPr>
                <w:sz w:val="28"/>
                <w:szCs w:val="28"/>
              </w:rPr>
              <w:t>1</w:t>
            </w:r>
          </w:p>
        </w:tc>
        <w:tc>
          <w:tcPr>
            <w:tcW w:w="7169" w:type="dxa"/>
          </w:tcPr>
          <w:p w:rsidR="002D600B" w:rsidRPr="00DE4D90" w:rsidRDefault="002D600B" w:rsidP="00DA2C53">
            <w:pPr>
              <w:autoSpaceDE w:val="0"/>
              <w:autoSpaceDN w:val="0"/>
              <w:adjustRightInd w:val="0"/>
              <w:jc w:val="both"/>
              <w:rPr>
                <w:sz w:val="28"/>
                <w:szCs w:val="28"/>
              </w:rPr>
            </w:pPr>
            <w:r w:rsidRPr="00DE4D90">
              <w:rPr>
                <w:sz w:val="28"/>
                <w:szCs w:val="28"/>
              </w:rPr>
              <w:t>в общеобразовательных организациях</w:t>
            </w:r>
          </w:p>
          <w:p w:rsidR="002D600B" w:rsidRPr="00DE4D90" w:rsidRDefault="002D600B" w:rsidP="00DA2C53">
            <w:pPr>
              <w:autoSpaceDE w:val="0"/>
              <w:autoSpaceDN w:val="0"/>
              <w:adjustRightInd w:val="0"/>
              <w:rPr>
                <w:sz w:val="28"/>
                <w:szCs w:val="28"/>
              </w:rPr>
            </w:pPr>
            <w:r w:rsidRPr="00DE4D90">
              <w:rPr>
                <w:sz w:val="28"/>
                <w:szCs w:val="28"/>
              </w:rPr>
              <w:t xml:space="preserve">предельной наполняемостью:  </w:t>
            </w:r>
          </w:p>
          <w:p w:rsidR="002D600B" w:rsidRPr="00DE4D90" w:rsidRDefault="002D600B" w:rsidP="00DA2C53">
            <w:pPr>
              <w:autoSpaceDE w:val="0"/>
              <w:autoSpaceDN w:val="0"/>
              <w:adjustRightInd w:val="0"/>
              <w:rPr>
                <w:sz w:val="28"/>
                <w:szCs w:val="28"/>
              </w:rPr>
            </w:pPr>
            <w:r w:rsidRPr="00DE4D90">
              <w:rPr>
                <w:sz w:val="28"/>
                <w:szCs w:val="28"/>
              </w:rPr>
              <w:t xml:space="preserve">с численностью - 14 учащихся   </w:t>
            </w:r>
          </w:p>
          <w:p w:rsidR="002D600B" w:rsidRPr="00DE4D90" w:rsidRDefault="002D600B" w:rsidP="00DA2C53">
            <w:pPr>
              <w:autoSpaceDE w:val="0"/>
              <w:autoSpaceDN w:val="0"/>
              <w:adjustRightInd w:val="0"/>
              <w:rPr>
                <w:sz w:val="28"/>
                <w:szCs w:val="28"/>
              </w:rPr>
            </w:pPr>
          </w:p>
          <w:p w:rsidR="002D600B" w:rsidRPr="00DE4D90" w:rsidRDefault="002D600B" w:rsidP="00DA2C53">
            <w:pPr>
              <w:autoSpaceDE w:val="0"/>
              <w:autoSpaceDN w:val="0"/>
              <w:adjustRightInd w:val="0"/>
              <w:rPr>
                <w:sz w:val="28"/>
                <w:szCs w:val="28"/>
              </w:rPr>
            </w:pPr>
            <w:r w:rsidRPr="00DE4D90">
              <w:rPr>
                <w:sz w:val="28"/>
                <w:szCs w:val="28"/>
              </w:rPr>
              <w:t>с численностью - менее 14 учащихся</w:t>
            </w:r>
          </w:p>
          <w:p w:rsidR="002D600B" w:rsidRPr="00DE4D90" w:rsidRDefault="002D600B" w:rsidP="00DA2C53">
            <w:pPr>
              <w:autoSpaceDE w:val="0"/>
              <w:autoSpaceDN w:val="0"/>
              <w:adjustRightInd w:val="0"/>
              <w:rPr>
                <w:sz w:val="28"/>
                <w:szCs w:val="28"/>
              </w:rPr>
            </w:pPr>
          </w:p>
          <w:p w:rsidR="002D600B" w:rsidRPr="00DE4D90" w:rsidRDefault="002D600B" w:rsidP="00DA2C53">
            <w:pPr>
              <w:autoSpaceDE w:val="0"/>
              <w:autoSpaceDN w:val="0"/>
              <w:adjustRightInd w:val="0"/>
              <w:rPr>
                <w:sz w:val="28"/>
                <w:szCs w:val="28"/>
              </w:rPr>
            </w:pPr>
          </w:p>
        </w:tc>
        <w:tc>
          <w:tcPr>
            <w:tcW w:w="2268" w:type="dxa"/>
          </w:tcPr>
          <w:p w:rsidR="002D600B" w:rsidRPr="00DE4D90" w:rsidRDefault="002D600B" w:rsidP="00DA2C53">
            <w:pPr>
              <w:autoSpaceDE w:val="0"/>
              <w:autoSpaceDN w:val="0"/>
              <w:adjustRightInd w:val="0"/>
              <w:jc w:val="both"/>
              <w:rPr>
                <w:b/>
                <w:sz w:val="28"/>
                <w:szCs w:val="28"/>
              </w:rPr>
            </w:pPr>
          </w:p>
          <w:p w:rsidR="002D600B" w:rsidRPr="00DE4D90" w:rsidRDefault="002D600B" w:rsidP="00DA2C53">
            <w:pPr>
              <w:autoSpaceDE w:val="0"/>
              <w:autoSpaceDN w:val="0"/>
              <w:adjustRightInd w:val="0"/>
              <w:rPr>
                <w:b/>
                <w:sz w:val="28"/>
                <w:szCs w:val="28"/>
              </w:rPr>
            </w:pPr>
          </w:p>
          <w:p w:rsidR="002D600B" w:rsidRPr="00DE4D90" w:rsidRDefault="002D600B" w:rsidP="00DA2C53">
            <w:pPr>
              <w:autoSpaceDE w:val="0"/>
              <w:autoSpaceDN w:val="0"/>
              <w:adjustRightInd w:val="0"/>
              <w:jc w:val="center"/>
              <w:rPr>
                <w:b/>
                <w:sz w:val="28"/>
                <w:szCs w:val="28"/>
              </w:rPr>
            </w:pPr>
            <w:r w:rsidRPr="00DE4D90">
              <w:rPr>
                <w:b/>
                <w:sz w:val="28"/>
                <w:szCs w:val="28"/>
              </w:rPr>
              <w:t>1 000,0 руб.</w:t>
            </w:r>
          </w:p>
          <w:p w:rsidR="002D600B" w:rsidRPr="00DE4D90" w:rsidRDefault="002D600B" w:rsidP="00DA2C53">
            <w:pPr>
              <w:autoSpaceDE w:val="0"/>
              <w:autoSpaceDN w:val="0"/>
              <w:adjustRightInd w:val="0"/>
              <w:jc w:val="both"/>
              <w:rPr>
                <w:b/>
                <w:sz w:val="28"/>
                <w:szCs w:val="28"/>
              </w:rPr>
            </w:pPr>
          </w:p>
          <w:p w:rsidR="002D600B" w:rsidRPr="00DE4D90" w:rsidRDefault="002D600B" w:rsidP="00DA2C53">
            <w:pPr>
              <w:autoSpaceDE w:val="0"/>
              <w:autoSpaceDN w:val="0"/>
              <w:adjustRightInd w:val="0"/>
              <w:jc w:val="center"/>
              <w:rPr>
                <w:b/>
                <w:sz w:val="28"/>
                <w:szCs w:val="28"/>
              </w:rPr>
            </w:pPr>
            <w:r w:rsidRPr="00DE4D90">
              <w:rPr>
                <w:b/>
                <w:sz w:val="28"/>
                <w:szCs w:val="28"/>
              </w:rPr>
              <w:t xml:space="preserve">из расчета </w:t>
            </w:r>
          </w:p>
          <w:p w:rsidR="002D600B" w:rsidRPr="00DE4D90" w:rsidRDefault="002D600B" w:rsidP="00DA2C53">
            <w:pPr>
              <w:autoSpaceDE w:val="0"/>
              <w:autoSpaceDN w:val="0"/>
              <w:adjustRightInd w:val="0"/>
              <w:jc w:val="center"/>
              <w:rPr>
                <w:b/>
                <w:sz w:val="28"/>
                <w:szCs w:val="28"/>
              </w:rPr>
            </w:pPr>
            <w:r w:rsidRPr="00DE4D90">
              <w:rPr>
                <w:b/>
                <w:sz w:val="28"/>
                <w:szCs w:val="28"/>
              </w:rPr>
              <w:t>71,43 руб.                         на одного                           обучающегося</w:t>
            </w:r>
          </w:p>
        </w:tc>
      </w:tr>
    </w:tbl>
    <w:p w:rsidR="002D600B" w:rsidRPr="00DE4D90" w:rsidRDefault="002D600B" w:rsidP="002D600B">
      <w:pPr>
        <w:widowControl w:val="0"/>
        <w:shd w:val="clear" w:color="auto" w:fill="FFFFFF"/>
        <w:autoSpaceDE w:val="0"/>
        <w:autoSpaceDN w:val="0"/>
        <w:ind w:firstLine="567"/>
        <w:jc w:val="both"/>
        <w:rPr>
          <w:sz w:val="28"/>
          <w:szCs w:val="28"/>
        </w:rPr>
      </w:pPr>
      <w:r w:rsidRPr="00DE4D90">
        <w:rPr>
          <w:sz w:val="28"/>
          <w:szCs w:val="28"/>
        </w:rPr>
        <w:lastRenderedPageBreak/>
        <w:t>Размер выплаты денежного вознаграждения за классное руководство педагогическим работникам устанавливается на основании приказа руководителя организации и наполняемости класса на начало учебного года.</w:t>
      </w:r>
    </w:p>
    <w:p w:rsidR="002D600B" w:rsidRPr="00DE4D90" w:rsidRDefault="002D600B" w:rsidP="002D600B">
      <w:pPr>
        <w:shd w:val="clear" w:color="auto" w:fill="FFFFFF"/>
        <w:tabs>
          <w:tab w:val="left" w:pos="1445"/>
        </w:tabs>
        <w:ind w:firstLine="567"/>
        <w:jc w:val="both"/>
        <w:rPr>
          <w:sz w:val="28"/>
          <w:szCs w:val="28"/>
        </w:rPr>
      </w:pPr>
      <w:r w:rsidRPr="00DE4D90">
        <w:rPr>
          <w:spacing w:val="-1"/>
          <w:sz w:val="28"/>
          <w:szCs w:val="28"/>
        </w:rPr>
        <w:t>Выплаты производятся в пределах фонда</w:t>
      </w:r>
      <w:r w:rsidRPr="00DE4D90">
        <w:rPr>
          <w:sz w:val="28"/>
          <w:szCs w:val="28"/>
        </w:rPr>
        <w:t xml:space="preserve"> оплаты труда работников организации, сформированного из всех источников.</w:t>
      </w:r>
    </w:p>
    <w:p w:rsidR="002D600B" w:rsidRPr="00DE4D90" w:rsidRDefault="002D600B" w:rsidP="002D600B">
      <w:pPr>
        <w:shd w:val="clear" w:color="auto" w:fill="FFFFFF"/>
        <w:tabs>
          <w:tab w:val="left" w:pos="1276"/>
        </w:tabs>
        <w:ind w:firstLine="567"/>
        <w:jc w:val="both"/>
        <w:rPr>
          <w:sz w:val="28"/>
          <w:szCs w:val="28"/>
        </w:rPr>
      </w:pPr>
      <w:r w:rsidRPr="00DE4D90">
        <w:rPr>
          <w:sz w:val="28"/>
          <w:szCs w:val="28"/>
        </w:rPr>
        <w:t>10.8. В целях социальной защищенности работников организаций, и поощрения их за достигнутые успехи, профессионализм и личный вклад в работу коллектива в пределах финансовых средств на оплату труда по решению руководителя образовательной организации применяется единовременное премирование работников:</w:t>
      </w:r>
    </w:p>
    <w:p w:rsidR="002D600B" w:rsidRPr="00DE4D90" w:rsidRDefault="002D600B" w:rsidP="002D600B">
      <w:pPr>
        <w:shd w:val="clear" w:color="auto" w:fill="FFFFFF"/>
        <w:tabs>
          <w:tab w:val="left" w:pos="1276"/>
        </w:tabs>
        <w:ind w:firstLine="567"/>
        <w:jc w:val="both"/>
        <w:rPr>
          <w:sz w:val="28"/>
          <w:szCs w:val="28"/>
        </w:rPr>
      </w:pPr>
      <w:r w:rsidRPr="00DE4D90">
        <w:rPr>
          <w:sz w:val="28"/>
          <w:szCs w:val="28"/>
        </w:rPr>
        <w:t xml:space="preserve">- при награждении Почетной грамотой Отдела образования Администрации </w:t>
      </w:r>
      <w:proofErr w:type="spellStart"/>
      <w:r w:rsidRPr="00DE4D90">
        <w:rPr>
          <w:sz w:val="28"/>
          <w:szCs w:val="28"/>
        </w:rPr>
        <w:t>Пономаревского</w:t>
      </w:r>
      <w:proofErr w:type="spellEnd"/>
      <w:r w:rsidRPr="00DE4D90">
        <w:rPr>
          <w:sz w:val="28"/>
          <w:szCs w:val="28"/>
        </w:rPr>
        <w:t xml:space="preserve"> района;</w:t>
      </w:r>
    </w:p>
    <w:p w:rsidR="002D600B" w:rsidRPr="00DE4D90" w:rsidRDefault="002D600B" w:rsidP="002D600B">
      <w:pPr>
        <w:shd w:val="clear" w:color="auto" w:fill="FFFFFF"/>
        <w:tabs>
          <w:tab w:val="left" w:pos="1276"/>
        </w:tabs>
        <w:ind w:firstLine="567"/>
        <w:jc w:val="both"/>
        <w:rPr>
          <w:sz w:val="28"/>
          <w:szCs w:val="28"/>
        </w:rPr>
      </w:pPr>
      <w:r w:rsidRPr="00DE4D90">
        <w:rPr>
          <w:sz w:val="28"/>
          <w:szCs w:val="28"/>
        </w:rPr>
        <w:t xml:space="preserve">- при награждении Благодарственным письмом Отдела образования Администрации </w:t>
      </w:r>
      <w:proofErr w:type="spellStart"/>
      <w:r w:rsidRPr="00DE4D90">
        <w:rPr>
          <w:sz w:val="28"/>
          <w:szCs w:val="28"/>
        </w:rPr>
        <w:t>Пономаревского</w:t>
      </w:r>
      <w:proofErr w:type="spellEnd"/>
      <w:r w:rsidRPr="00DE4D90">
        <w:rPr>
          <w:sz w:val="28"/>
          <w:szCs w:val="28"/>
        </w:rPr>
        <w:t xml:space="preserve"> района;</w:t>
      </w:r>
    </w:p>
    <w:p w:rsidR="002D600B" w:rsidRPr="00DE4D90" w:rsidRDefault="002D600B" w:rsidP="002D600B">
      <w:pPr>
        <w:shd w:val="clear" w:color="auto" w:fill="FFFFFF"/>
        <w:tabs>
          <w:tab w:val="left" w:pos="1276"/>
        </w:tabs>
        <w:ind w:firstLine="567"/>
        <w:jc w:val="both"/>
        <w:rPr>
          <w:sz w:val="28"/>
          <w:szCs w:val="28"/>
        </w:rPr>
      </w:pPr>
      <w:r w:rsidRPr="00DE4D90">
        <w:rPr>
          <w:sz w:val="28"/>
          <w:szCs w:val="28"/>
        </w:rPr>
        <w:t>- при награждении Почетной грамотой муниципального образования Пономаревский район;</w:t>
      </w:r>
    </w:p>
    <w:p w:rsidR="002D600B" w:rsidRPr="00DE4D90" w:rsidRDefault="002D600B" w:rsidP="002D600B">
      <w:pPr>
        <w:shd w:val="clear" w:color="auto" w:fill="FFFFFF"/>
        <w:tabs>
          <w:tab w:val="left" w:pos="1276"/>
        </w:tabs>
        <w:ind w:firstLine="567"/>
        <w:jc w:val="both"/>
        <w:rPr>
          <w:sz w:val="28"/>
          <w:szCs w:val="28"/>
        </w:rPr>
      </w:pPr>
      <w:r w:rsidRPr="00DE4D90">
        <w:rPr>
          <w:sz w:val="28"/>
          <w:szCs w:val="28"/>
        </w:rPr>
        <w:t>- при награждении Благодарственным письмом муниципального образования Пономаревский район;</w:t>
      </w:r>
    </w:p>
    <w:p w:rsidR="002D600B" w:rsidRPr="00DE4D90" w:rsidRDefault="002D600B" w:rsidP="002D600B">
      <w:pPr>
        <w:shd w:val="clear" w:color="auto" w:fill="FFFFFF"/>
        <w:tabs>
          <w:tab w:val="left" w:pos="1276"/>
        </w:tabs>
        <w:ind w:firstLine="567"/>
        <w:jc w:val="both"/>
        <w:rPr>
          <w:sz w:val="28"/>
          <w:szCs w:val="28"/>
        </w:rPr>
      </w:pPr>
      <w:r w:rsidRPr="00DE4D90">
        <w:rPr>
          <w:sz w:val="28"/>
          <w:szCs w:val="28"/>
        </w:rPr>
        <w:t>- в связи с празднованием Дня учителя.</w:t>
      </w:r>
    </w:p>
    <w:p w:rsidR="002D600B" w:rsidRPr="00DE4D90" w:rsidRDefault="002D600B" w:rsidP="002D600B">
      <w:pPr>
        <w:shd w:val="clear" w:color="auto" w:fill="FFFFFF"/>
        <w:tabs>
          <w:tab w:val="left" w:pos="1276"/>
        </w:tabs>
        <w:ind w:firstLine="567"/>
        <w:jc w:val="both"/>
        <w:rPr>
          <w:sz w:val="28"/>
          <w:szCs w:val="28"/>
        </w:rPr>
      </w:pPr>
      <w:r w:rsidRPr="00DE4D90">
        <w:rPr>
          <w:sz w:val="28"/>
          <w:szCs w:val="28"/>
        </w:rPr>
        <w:t>Условия, порядок и размер единовременного премирования определяются локальным актом образовательного учреждения, принятым руководителем с учетом обеспечения финансовыми средствами и мнением выборного органа первичной профсоюзной организации или при его отсутствии иного представительного органа работников организации.</w:t>
      </w:r>
    </w:p>
    <w:p w:rsidR="002D600B" w:rsidRPr="00DE4D90" w:rsidRDefault="002D600B" w:rsidP="002D600B">
      <w:pPr>
        <w:shd w:val="clear" w:color="auto" w:fill="FFFFFF"/>
        <w:tabs>
          <w:tab w:val="left" w:pos="1276"/>
        </w:tabs>
        <w:ind w:firstLine="567"/>
        <w:jc w:val="both"/>
        <w:rPr>
          <w:sz w:val="28"/>
          <w:szCs w:val="28"/>
        </w:rPr>
      </w:pPr>
      <w:r w:rsidRPr="00DE4D90">
        <w:rPr>
          <w:sz w:val="28"/>
          <w:szCs w:val="28"/>
        </w:rPr>
        <w:t>10.9. Работодатель образовательной организации вправе, при наличии экономии финансовых средств на оплату труда, оказывать работникам материальную помощь. Условия выплаты и размер материальной помощи устанавливаются локальным актом образовательной организации, принятым руководителем с учетом мнения выборного органа первичной профсоюзной организации (представительного органа) работников или (и) коллективным договором, соглашением.</w:t>
      </w:r>
    </w:p>
    <w:p w:rsidR="002D600B" w:rsidRPr="00DE4D90" w:rsidRDefault="002D600B" w:rsidP="002D600B">
      <w:pPr>
        <w:shd w:val="clear" w:color="auto" w:fill="FFFFFF"/>
        <w:tabs>
          <w:tab w:val="left" w:pos="1276"/>
        </w:tabs>
        <w:ind w:firstLine="567"/>
        <w:jc w:val="both"/>
        <w:rPr>
          <w:sz w:val="28"/>
          <w:szCs w:val="28"/>
        </w:rPr>
      </w:pPr>
      <w:r w:rsidRPr="00DE4D90">
        <w:rPr>
          <w:sz w:val="28"/>
          <w:szCs w:val="28"/>
        </w:rPr>
        <w:t xml:space="preserve">Материальная помощь выплачивается на основании заявления </w:t>
      </w:r>
      <w:r w:rsidRPr="00DE4D90">
        <w:rPr>
          <w:spacing w:val="-2"/>
          <w:sz w:val="28"/>
          <w:szCs w:val="28"/>
        </w:rPr>
        <w:t>работника.</w:t>
      </w:r>
    </w:p>
    <w:p w:rsidR="002D600B" w:rsidRPr="00DE4D90" w:rsidRDefault="002D600B" w:rsidP="002D600B">
      <w:pPr>
        <w:shd w:val="clear" w:color="auto" w:fill="FFFFFF"/>
        <w:tabs>
          <w:tab w:val="left" w:pos="1276"/>
        </w:tabs>
        <w:ind w:firstLine="567"/>
        <w:jc w:val="both"/>
        <w:rPr>
          <w:sz w:val="28"/>
          <w:szCs w:val="28"/>
        </w:rPr>
      </w:pPr>
      <w:r w:rsidRPr="00DE4D90">
        <w:rPr>
          <w:sz w:val="28"/>
          <w:szCs w:val="28"/>
        </w:rPr>
        <w:t>10.10. Работникам, работающим неполное рабочее время (день,</w:t>
      </w:r>
      <w:r w:rsidRPr="00DE4D90">
        <w:rPr>
          <w:spacing w:val="40"/>
          <w:sz w:val="28"/>
          <w:szCs w:val="28"/>
        </w:rPr>
        <w:t xml:space="preserve"> </w:t>
      </w:r>
      <w:r w:rsidRPr="00DE4D90">
        <w:rPr>
          <w:sz w:val="28"/>
          <w:szCs w:val="28"/>
        </w:rPr>
        <w:t>неделя), размер стимулирующих выплат устанавливается пропорционально отработанному</w:t>
      </w:r>
      <w:r w:rsidRPr="00DE4D90">
        <w:rPr>
          <w:spacing w:val="40"/>
          <w:sz w:val="28"/>
          <w:szCs w:val="28"/>
        </w:rPr>
        <w:t xml:space="preserve"> </w:t>
      </w:r>
      <w:r w:rsidRPr="00DE4D90">
        <w:rPr>
          <w:sz w:val="28"/>
          <w:szCs w:val="28"/>
        </w:rPr>
        <w:t>времени.</w:t>
      </w:r>
    </w:p>
    <w:p w:rsidR="002D600B" w:rsidRPr="00DE4D90" w:rsidRDefault="002D600B" w:rsidP="002D600B">
      <w:pPr>
        <w:shd w:val="clear" w:color="auto" w:fill="FFFFFF"/>
        <w:tabs>
          <w:tab w:val="left" w:pos="1276"/>
        </w:tabs>
        <w:ind w:firstLine="567"/>
        <w:jc w:val="both"/>
        <w:rPr>
          <w:sz w:val="28"/>
          <w:szCs w:val="28"/>
        </w:rPr>
      </w:pPr>
      <w:r w:rsidRPr="00DE4D90">
        <w:rPr>
          <w:sz w:val="28"/>
          <w:szCs w:val="28"/>
        </w:rPr>
        <w:t xml:space="preserve">10.11. Стимулирующие выплаты работникам государственных учреждений не образуют новые должностные оклады, ставки заработной платы и не учитываются при начислении иных выплат, устанавливаемых </w:t>
      </w:r>
      <w:r w:rsidRPr="00DE4D90">
        <w:rPr>
          <w:color w:val="111111"/>
          <w:sz w:val="28"/>
          <w:szCs w:val="28"/>
        </w:rPr>
        <w:t xml:space="preserve">в </w:t>
      </w:r>
      <w:r w:rsidRPr="00DE4D90">
        <w:rPr>
          <w:sz w:val="28"/>
          <w:szCs w:val="28"/>
        </w:rPr>
        <w:t>процентах к</w:t>
      </w:r>
      <w:r w:rsidRPr="00DE4D90">
        <w:rPr>
          <w:spacing w:val="-3"/>
          <w:sz w:val="28"/>
          <w:szCs w:val="28"/>
        </w:rPr>
        <w:t xml:space="preserve"> </w:t>
      </w:r>
      <w:r w:rsidRPr="00DE4D90">
        <w:rPr>
          <w:sz w:val="28"/>
          <w:szCs w:val="28"/>
        </w:rPr>
        <w:t>должностному окладу, ставке заработной платы.</w:t>
      </w:r>
    </w:p>
    <w:p w:rsidR="002D600B" w:rsidRPr="00DE4D90" w:rsidRDefault="002D600B" w:rsidP="002D600B">
      <w:pPr>
        <w:widowControl w:val="0"/>
        <w:autoSpaceDE w:val="0"/>
        <w:autoSpaceDN w:val="0"/>
        <w:adjustRightInd w:val="0"/>
        <w:ind w:firstLine="567"/>
        <w:jc w:val="both"/>
        <w:rPr>
          <w:rFonts w:cs="Calibri"/>
          <w:sz w:val="28"/>
          <w:szCs w:val="28"/>
        </w:rPr>
      </w:pPr>
    </w:p>
    <w:p w:rsidR="002D600B" w:rsidRPr="00DE4D90" w:rsidRDefault="002D600B" w:rsidP="002D600B">
      <w:pPr>
        <w:widowControl w:val="0"/>
        <w:autoSpaceDE w:val="0"/>
        <w:autoSpaceDN w:val="0"/>
        <w:adjustRightInd w:val="0"/>
        <w:jc w:val="center"/>
        <w:rPr>
          <w:rFonts w:cs="Calibri"/>
          <w:b/>
          <w:sz w:val="28"/>
          <w:szCs w:val="28"/>
        </w:rPr>
      </w:pPr>
      <w:r w:rsidRPr="00DE4D90">
        <w:rPr>
          <w:rFonts w:cs="Calibri"/>
          <w:b/>
          <w:sz w:val="28"/>
          <w:szCs w:val="28"/>
        </w:rPr>
        <w:t>11.Другие вопросы оплаты труда.</w:t>
      </w:r>
    </w:p>
    <w:p w:rsidR="002D600B" w:rsidRPr="00DE4D90" w:rsidRDefault="002D600B" w:rsidP="002D600B">
      <w:pPr>
        <w:widowControl w:val="0"/>
        <w:autoSpaceDE w:val="0"/>
        <w:autoSpaceDN w:val="0"/>
        <w:adjustRightInd w:val="0"/>
        <w:ind w:firstLine="567"/>
        <w:jc w:val="both"/>
        <w:rPr>
          <w:rFonts w:cs="Calibri"/>
          <w:b/>
          <w:sz w:val="28"/>
          <w:szCs w:val="28"/>
        </w:rPr>
      </w:pPr>
    </w:p>
    <w:p w:rsidR="002D600B" w:rsidRPr="00DE4D90" w:rsidRDefault="002D600B" w:rsidP="002D600B">
      <w:pPr>
        <w:widowControl w:val="0"/>
        <w:autoSpaceDE w:val="0"/>
        <w:autoSpaceDN w:val="0"/>
        <w:adjustRightInd w:val="0"/>
        <w:ind w:firstLine="567"/>
        <w:jc w:val="both"/>
        <w:rPr>
          <w:rFonts w:cs="Calibri"/>
          <w:sz w:val="28"/>
          <w:szCs w:val="28"/>
        </w:rPr>
      </w:pPr>
      <w:r w:rsidRPr="00DE4D90">
        <w:rPr>
          <w:rFonts w:cs="Calibri"/>
          <w:sz w:val="28"/>
          <w:szCs w:val="28"/>
        </w:rPr>
        <w:lastRenderedPageBreak/>
        <w:t>11.1. Оплата труда педагогических работников устанавливается исходя из тарифицируемой педагогической нагрузки. Тарификационный список учителей и других работников, осуществляющих педагогическую деятельность, формируется исходя из количества часов по учебному плану, и устанавливает объем учебной нагрузки педагогических работников на учебный год.</w:t>
      </w:r>
    </w:p>
    <w:p w:rsidR="002D600B" w:rsidRPr="00DE4D90" w:rsidRDefault="002D600B" w:rsidP="002D600B">
      <w:pPr>
        <w:ind w:firstLine="567"/>
        <w:jc w:val="both"/>
        <w:rPr>
          <w:sz w:val="28"/>
          <w:szCs w:val="28"/>
        </w:rPr>
      </w:pPr>
    </w:p>
    <w:sectPr w:rsidR="002D600B" w:rsidRPr="00DE4D90" w:rsidSect="002D600B">
      <w:type w:val="continuous"/>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29270B"/>
    <w:multiLevelType w:val="hybridMultilevel"/>
    <w:tmpl w:val="811D619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7D020F5F"/>
    <w:multiLevelType w:val="multilevel"/>
    <w:tmpl w:val="AF3AD476"/>
    <w:lvl w:ilvl="0">
      <w:start w:val="4"/>
      <w:numFmt w:val="decimal"/>
      <w:lvlText w:val="%1."/>
      <w:lvlJc w:val="left"/>
      <w:pPr>
        <w:ind w:left="450" w:hanging="450"/>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F27A3"/>
    <w:rsid w:val="0003568E"/>
    <w:rsid w:val="000718AF"/>
    <w:rsid w:val="0009097C"/>
    <w:rsid w:val="00092429"/>
    <w:rsid w:val="000B3AC6"/>
    <w:rsid w:val="000C7623"/>
    <w:rsid w:val="000D2D57"/>
    <w:rsid w:val="00164800"/>
    <w:rsid w:val="00255879"/>
    <w:rsid w:val="002861BA"/>
    <w:rsid w:val="002D600B"/>
    <w:rsid w:val="003014C7"/>
    <w:rsid w:val="00310037"/>
    <w:rsid w:val="00320C67"/>
    <w:rsid w:val="0034238A"/>
    <w:rsid w:val="00366D70"/>
    <w:rsid w:val="003D4CE9"/>
    <w:rsid w:val="003E39C4"/>
    <w:rsid w:val="003F498C"/>
    <w:rsid w:val="00405431"/>
    <w:rsid w:val="00410CC3"/>
    <w:rsid w:val="00434634"/>
    <w:rsid w:val="00434C32"/>
    <w:rsid w:val="0045515A"/>
    <w:rsid w:val="00505F3E"/>
    <w:rsid w:val="005227F3"/>
    <w:rsid w:val="00546CC6"/>
    <w:rsid w:val="00547D80"/>
    <w:rsid w:val="005B79DC"/>
    <w:rsid w:val="006012AA"/>
    <w:rsid w:val="00611074"/>
    <w:rsid w:val="0062660B"/>
    <w:rsid w:val="00635A18"/>
    <w:rsid w:val="0065558A"/>
    <w:rsid w:val="006B33A5"/>
    <w:rsid w:val="006E7706"/>
    <w:rsid w:val="007E3E85"/>
    <w:rsid w:val="008837AE"/>
    <w:rsid w:val="008955F4"/>
    <w:rsid w:val="008B191D"/>
    <w:rsid w:val="008C4AB3"/>
    <w:rsid w:val="008D460A"/>
    <w:rsid w:val="008F1ECC"/>
    <w:rsid w:val="00992172"/>
    <w:rsid w:val="00A362FD"/>
    <w:rsid w:val="00A53D68"/>
    <w:rsid w:val="00A96B7D"/>
    <w:rsid w:val="00AD06AE"/>
    <w:rsid w:val="00B04F0E"/>
    <w:rsid w:val="00B30A1B"/>
    <w:rsid w:val="00BC4B88"/>
    <w:rsid w:val="00BE0538"/>
    <w:rsid w:val="00C9497F"/>
    <w:rsid w:val="00CA16D9"/>
    <w:rsid w:val="00CD1720"/>
    <w:rsid w:val="00DC677F"/>
    <w:rsid w:val="00E67A31"/>
    <w:rsid w:val="00E93F98"/>
    <w:rsid w:val="00EA5C57"/>
    <w:rsid w:val="00EA7A56"/>
    <w:rsid w:val="00EB5EA2"/>
    <w:rsid w:val="00ED298D"/>
    <w:rsid w:val="00EF27A3"/>
    <w:rsid w:val="00F05DE0"/>
    <w:rsid w:val="00F23B28"/>
    <w:rsid w:val="00F748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B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F27A3"/>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EF27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EB5EA2"/>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ody Text"/>
    <w:basedOn w:val="a"/>
    <w:link w:val="a6"/>
    <w:uiPriority w:val="1"/>
    <w:qFormat/>
    <w:rsid w:val="00EB5EA2"/>
    <w:pPr>
      <w:widowControl w:val="0"/>
      <w:autoSpaceDE w:val="0"/>
      <w:autoSpaceDN w:val="0"/>
    </w:pPr>
    <w:rPr>
      <w:sz w:val="28"/>
      <w:szCs w:val="28"/>
      <w:lang w:eastAsia="en-US"/>
    </w:rPr>
  </w:style>
  <w:style w:type="character" w:customStyle="1" w:styleId="a6">
    <w:name w:val="Основной текст Знак"/>
    <w:basedOn w:val="a0"/>
    <w:link w:val="a5"/>
    <w:uiPriority w:val="1"/>
    <w:rsid w:val="00EB5EA2"/>
    <w:rPr>
      <w:rFonts w:ascii="Times New Roman" w:eastAsia="Times New Roman" w:hAnsi="Times New Roman" w:cs="Times New Roman"/>
      <w:sz w:val="28"/>
      <w:szCs w:val="28"/>
    </w:rPr>
  </w:style>
  <w:style w:type="character" w:customStyle="1" w:styleId="2">
    <w:name w:val="Основной текст (2)_"/>
    <w:basedOn w:val="a0"/>
    <w:link w:val="20"/>
    <w:rsid w:val="002D600B"/>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2D600B"/>
    <w:pPr>
      <w:widowControl w:val="0"/>
      <w:shd w:val="clear" w:color="auto" w:fill="FFFFFF"/>
      <w:spacing w:line="322" w:lineRule="exact"/>
      <w:jc w:val="center"/>
    </w:pPr>
    <w:rPr>
      <w:sz w:val="28"/>
      <w:szCs w:val="28"/>
      <w:lang w:eastAsia="en-US"/>
    </w:rPr>
  </w:style>
  <w:style w:type="paragraph" w:styleId="a7">
    <w:name w:val="Balloon Text"/>
    <w:basedOn w:val="a"/>
    <w:link w:val="a8"/>
    <w:uiPriority w:val="99"/>
    <w:semiHidden/>
    <w:unhideWhenUsed/>
    <w:rsid w:val="0034238A"/>
    <w:rPr>
      <w:rFonts w:ascii="Tahoma" w:hAnsi="Tahoma" w:cs="Tahoma"/>
      <w:sz w:val="16"/>
      <w:szCs w:val="16"/>
    </w:rPr>
  </w:style>
  <w:style w:type="character" w:customStyle="1" w:styleId="a8">
    <w:name w:val="Текст выноски Знак"/>
    <w:basedOn w:val="a0"/>
    <w:link w:val="a7"/>
    <w:uiPriority w:val="99"/>
    <w:semiHidden/>
    <w:rsid w:val="0034238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1C5F1E-A63D-4F33-9232-424B04910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29</Pages>
  <Words>8868</Words>
  <Characters>50554</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МБОУ "Равнинная СОШ"</Company>
  <LinksUpToDate>false</LinksUpToDate>
  <CharactersWithSpaces>59304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Воропаева Н.П.</dc:creator>
  <cp:lastModifiedBy>User</cp:lastModifiedBy>
  <cp:revision>10</cp:revision>
  <cp:lastPrinted>2022-02-15T06:55:00Z</cp:lastPrinted>
  <dcterms:created xsi:type="dcterms:W3CDTF">2022-02-03T07:24:00Z</dcterms:created>
  <dcterms:modified xsi:type="dcterms:W3CDTF">2022-10-17T05:46:00Z</dcterms:modified>
</cp:coreProperties>
</file>